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ednref1"/>
    <w:p w:rsidR="00DD16D7" w:rsidRPr="00DD16D7" w:rsidRDefault="00DD16D7" w:rsidP="00DD16D7">
      <w:pPr>
        <w:spacing w:after="0" w:line="240" w:lineRule="auto"/>
        <w:jc w:val="center"/>
        <w:rPr>
          <w:rFonts w:ascii="Palatino Linotype" w:eastAsia="Times New Roman" w:hAnsi="Palatino Linotype" w:cs="Times New Roman"/>
          <w:b/>
          <w:bCs/>
          <w:color w:val="000000"/>
          <w:sz w:val="24"/>
          <w:szCs w:val="24"/>
          <w:lang w:eastAsia="ru-RU"/>
        </w:rPr>
      </w:pPr>
      <w:r w:rsidRPr="00DD16D7">
        <w:rPr>
          <w:rFonts w:ascii="Palatino Linotype" w:eastAsia="Times New Roman" w:hAnsi="Palatino Linotype" w:cs="Times New Roman"/>
          <w:b/>
          <w:bCs/>
          <w:color w:val="000000"/>
          <w:sz w:val="24"/>
          <w:szCs w:val="24"/>
          <w:lang w:eastAsia="ru-RU"/>
        </w:rPr>
        <w:fldChar w:fldCharType="begin"/>
      </w:r>
      <w:r w:rsidRPr="00DD16D7">
        <w:rPr>
          <w:rFonts w:ascii="Palatino Linotype" w:eastAsia="Times New Roman" w:hAnsi="Palatino Linotype" w:cs="Times New Roman"/>
          <w:b/>
          <w:bCs/>
          <w:color w:val="000000"/>
          <w:sz w:val="24"/>
          <w:szCs w:val="24"/>
          <w:lang w:eastAsia="ru-RU"/>
        </w:rPr>
        <w:instrText xml:space="preserve"> HYPERLINK "http://www.e-qanun.az/alpidata/framework/data/3/c_f_3468.htm" \l "_edn1" \o "" </w:instrText>
      </w:r>
      <w:r w:rsidRPr="00DD16D7">
        <w:rPr>
          <w:rFonts w:ascii="Palatino Linotype" w:eastAsia="Times New Roman" w:hAnsi="Palatino Linotype" w:cs="Times New Roman"/>
          <w:b/>
          <w:bCs/>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w:t>
      </w:r>
      <w:r w:rsidRPr="00DD16D7">
        <w:rPr>
          <w:rFonts w:ascii="Palatino Linotype" w:eastAsia="Times New Roman" w:hAnsi="Palatino Linotype" w:cs="Times New Roman"/>
          <w:b/>
          <w:bCs/>
          <w:color w:val="000000"/>
          <w:sz w:val="24"/>
          <w:szCs w:val="24"/>
          <w:lang w:eastAsia="ru-RU"/>
        </w:rPr>
        <w:fldChar w:fldCharType="end"/>
      </w:r>
      <w:bookmarkEnd w:id="0"/>
      <w:r w:rsidRPr="00DD16D7">
        <w:rPr>
          <w:rFonts w:ascii="Palatino Linotype" w:eastAsia="Times New Roman" w:hAnsi="Palatino Linotype" w:cs="Times New Roman"/>
          <w:b/>
          <w:bCs/>
          <w:color w:val="000000"/>
          <w:sz w:val="24"/>
          <w:szCs w:val="24"/>
          <w:lang w:val="az-Latn-AZ" w:eastAsia="ru-RU"/>
        </w:rPr>
        <w:t xml:space="preserve">  “Məcburi dövlət sosial sığortası üzrə ödəmələrin və </w:t>
      </w:r>
      <w:bookmarkStart w:id="1" w:name="_GoBack"/>
      <w:r w:rsidRPr="00DD16D7">
        <w:rPr>
          <w:rFonts w:ascii="Palatino Linotype" w:eastAsia="Times New Roman" w:hAnsi="Palatino Linotype" w:cs="Times New Roman"/>
          <w:b/>
          <w:bCs/>
          <w:color w:val="000000"/>
          <w:sz w:val="24"/>
          <w:szCs w:val="24"/>
          <w:lang w:val="az-Latn-AZ" w:eastAsia="ru-RU"/>
        </w:rPr>
        <w:t>əmək qabiliyyətini müvəqqəti itirmiş işçilərə sığortaedənin vəsaiti hesabına ödənilən müavinətin hesablanması </w:t>
      </w:r>
      <w:bookmarkEnd w:id="1"/>
      <w:r w:rsidRPr="00DD16D7">
        <w:rPr>
          <w:rFonts w:ascii="Palatino Linotype" w:eastAsia="Times New Roman" w:hAnsi="Palatino Linotype" w:cs="Times New Roman"/>
          <w:b/>
          <w:bCs/>
          <w:color w:val="000000"/>
          <w:sz w:val="24"/>
          <w:szCs w:val="24"/>
          <w:lang w:val="az-Latn-AZ" w:eastAsia="ru-RU"/>
        </w:rPr>
        <w:t>və ödənilməsi haqqında Əsasnamə”nin təsdiq edilməsi barədə </w:t>
      </w:r>
      <w:bookmarkStart w:id="2" w:name="_ednref2"/>
      <w:r w:rsidRPr="00DD16D7">
        <w:rPr>
          <w:rFonts w:ascii="Palatino Linotype" w:eastAsia="Times New Roman" w:hAnsi="Palatino Linotype" w:cs="Times New Roman"/>
          <w:b/>
          <w:bCs/>
          <w:color w:val="000000"/>
          <w:sz w:val="24"/>
          <w:szCs w:val="24"/>
          <w:lang w:eastAsia="ru-RU"/>
        </w:rPr>
        <w:fldChar w:fldCharType="begin"/>
      </w:r>
      <w:r w:rsidRPr="00DD16D7">
        <w:rPr>
          <w:rFonts w:ascii="Palatino Linotype" w:eastAsia="Times New Roman" w:hAnsi="Palatino Linotype" w:cs="Times New Roman"/>
          <w:b/>
          <w:bCs/>
          <w:color w:val="000000"/>
          <w:sz w:val="24"/>
          <w:szCs w:val="24"/>
          <w:lang w:eastAsia="ru-RU"/>
        </w:rPr>
        <w:instrText xml:space="preserve"> HYPERLINK "http://www.e-qanun.az/alpidata/framework/data/3/c_f_3468.htm" \l "_edn2" \o "" </w:instrText>
      </w:r>
      <w:r w:rsidRPr="00DD16D7">
        <w:rPr>
          <w:rFonts w:ascii="Palatino Linotype" w:eastAsia="Times New Roman" w:hAnsi="Palatino Linotype" w:cs="Times New Roman"/>
          <w:b/>
          <w:bCs/>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w:t>
      </w:r>
      <w:r w:rsidRPr="00DD16D7">
        <w:rPr>
          <w:rFonts w:ascii="Palatino Linotype" w:eastAsia="Times New Roman" w:hAnsi="Palatino Linotype" w:cs="Times New Roman"/>
          <w:b/>
          <w:bCs/>
          <w:color w:val="000000"/>
          <w:sz w:val="24"/>
          <w:szCs w:val="24"/>
          <w:lang w:eastAsia="ru-RU"/>
        </w:rPr>
        <w:fldChar w:fldCharType="end"/>
      </w:r>
      <w:bookmarkEnd w:id="2"/>
    </w:p>
    <w:p w:rsidR="00DD16D7" w:rsidRPr="00DD16D7" w:rsidRDefault="00DD16D7" w:rsidP="00DD16D7">
      <w:pPr>
        <w:spacing w:after="0" w:line="240" w:lineRule="auto"/>
        <w:jc w:val="center"/>
        <w:rPr>
          <w:rFonts w:ascii="Palatino Linotype" w:eastAsia="Times New Roman" w:hAnsi="Palatino Linotype" w:cs="Times New Roman"/>
          <w:b/>
          <w:bCs/>
          <w:color w:val="000000"/>
          <w:sz w:val="24"/>
          <w:szCs w:val="24"/>
          <w:lang w:eastAsia="ru-RU"/>
        </w:rPr>
      </w:pPr>
      <w:r w:rsidRPr="00DD16D7">
        <w:rPr>
          <w:rFonts w:ascii="Palatino Linotype" w:eastAsia="Times New Roman" w:hAnsi="Palatino Linotype" w:cs="Times New Roman"/>
          <w:b/>
          <w:bCs/>
          <w:color w:val="000000"/>
          <w:sz w:val="24"/>
          <w:szCs w:val="24"/>
          <w:lang w:val="az-Latn-AZ" w:eastAsia="ru-RU"/>
        </w:rPr>
        <w:t> </w:t>
      </w:r>
    </w:p>
    <w:p w:rsidR="00DD16D7" w:rsidRPr="00DD16D7" w:rsidRDefault="00DD16D7" w:rsidP="00DD16D7">
      <w:pPr>
        <w:spacing w:after="0" w:line="240" w:lineRule="auto"/>
        <w:jc w:val="center"/>
        <w:rPr>
          <w:rFonts w:ascii="Palatino Linotype" w:eastAsia="Times New Roman" w:hAnsi="Palatino Linotype" w:cs="Times New Roman"/>
          <w:caps/>
          <w:color w:val="000000"/>
          <w:sz w:val="24"/>
          <w:szCs w:val="24"/>
          <w:lang w:eastAsia="ru-RU"/>
        </w:rPr>
      </w:pPr>
      <w:r w:rsidRPr="00DD16D7">
        <w:rPr>
          <w:rFonts w:ascii="Palatino Linotype" w:eastAsia="Times New Roman" w:hAnsi="Palatino Linotype" w:cs="Times New Roman"/>
          <w:caps/>
          <w:color w:val="000000"/>
          <w:sz w:val="24"/>
          <w:szCs w:val="24"/>
          <w:lang w:val="az-Latn-AZ" w:eastAsia="ru-RU"/>
        </w:rPr>
        <w:t>AZƏRBAYCAN RESPUBLİKASI NAZİRLƏR KABİNETİNİN QƏRARI</w:t>
      </w:r>
    </w:p>
    <w:p w:rsidR="00DD16D7" w:rsidRPr="00DD16D7" w:rsidRDefault="00DD16D7" w:rsidP="00DD16D7">
      <w:pPr>
        <w:spacing w:after="0" w:line="240" w:lineRule="auto"/>
        <w:jc w:val="center"/>
        <w:rPr>
          <w:rFonts w:ascii="Palatino Linotype" w:eastAsia="Times New Roman" w:hAnsi="Palatino Linotype" w:cs="Times New Roman"/>
          <w:caps/>
          <w:color w:val="000000"/>
          <w:sz w:val="24"/>
          <w:szCs w:val="24"/>
          <w:lang w:eastAsia="ru-RU"/>
        </w:rPr>
      </w:pPr>
      <w:r w:rsidRPr="00DD16D7">
        <w:rPr>
          <w:rFonts w:ascii="Palatino Linotype" w:eastAsia="Times New Roman" w:hAnsi="Palatino Linotype" w:cs="Times New Roman"/>
          <w:caps/>
          <w:color w:val="000000"/>
          <w:sz w:val="24"/>
          <w:szCs w:val="24"/>
          <w:lang w:val="az-Latn-AZ" w:eastAsia="ru-RU"/>
        </w:rPr>
        <w:t> </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 “Sosial sığorta haqqında” Azərbaycan Respublikası Qanununun 16-cı maddəsinə və Əmək Məcəlləsinin 74-cü maddəsinin qeydinə müvafiq olaraq Azərbaycan Respublikasının Nazirlər Kabineti </w:t>
      </w:r>
      <w:r w:rsidRPr="00DD16D7">
        <w:rPr>
          <w:rFonts w:ascii="Palatino Linotype" w:eastAsia="Times New Roman" w:hAnsi="Palatino Linotype" w:cs="Times New Roman"/>
          <w:b/>
          <w:bCs/>
          <w:color w:val="000000"/>
          <w:lang w:val="az-Latn-AZ" w:eastAsia="ru-RU"/>
        </w:rPr>
        <w:t>qərara alır: </w:t>
      </w:r>
      <w:bookmarkStart w:id="3" w:name="_ednref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[3]</w:t>
      </w:r>
      <w:r w:rsidRPr="00DD16D7">
        <w:rPr>
          <w:rFonts w:ascii="Palatino Linotype" w:eastAsia="Times New Roman" w:hAnsi="Palatino Linotype" w:cs="Times New Roman"/>
          <w:color w:val="000000"/>
          <w:lang w:eastAsia="ru-RU"/>
        </w:rPr>
        <w:fldChar w:fldCharType="end"/>
      </w:r>
      <w:bookmarkEnd w:id="3"/>
    </w:p>
    <w:bookmarkStart w:id="4" w:name="_ednref4"/>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[4]</w:t>
      </w:r>
      <w:r w:rsidRPr="00DD16D7">
        <w:rPr>
          <w:rFonts w:ascii="Palatino Linotype" w:eastAsia="Times New Roman" w:hAnsi="Palatino Linotype" w:cs="Times New Roman"/>
          <w:color w:val="000000"/>
          <w:lang w:eastAsia="ru-RU"/>
        </w:rPr>
        <w:fldChar w:fldCharType="end"/>
      </w:r>
      <w:bookmarkEnd w:id="4"/>
      <w:r w:rsidRPr="00DD16D7">
        <w:rPr>
          <w:rFonts w:ascii="Palatino Linotype" w:eastAsia="Times New Roman" w:hAnsi="Palatino Linotype" w:cs="Times New Roman"/>
          <w:color w:val="000000"/>
          <w:lang w:val="az-Latn-AZ" w:eastAsia="ru-RU"/>
        </w:rPr>
        <w:t>1. “Məcburi dövlət sosial </w:t>
      </w:r>
      <w:r w:rsidRPr="00DD16D7">
        <w:rPr>
          <w:rFonts w:ascii="Palatino Linotype" w:eastAsia="Times New Roman" w:hAnsi="Palatino Linotype" w:cs="Times New Roman"/>
          <w:color w:val="000000"/>
          <w:sz w:val="24"/>
          <w:szCs w:val="24"/>
          <w:lang w:val="az-Latn-AZ" w:eastAsia="ru-RU"/>
        </w:rPr>
        <w:t>sığortası üzrə ödəmələrin</w:t>
      </w:r>
      <w:r w:rsidRPr="00DD16D7">
        <w:rPr>
          <w:rFonts w:ascii="Palatino Linotype" w:eastAsia="Times New Roman" w:hAnsi="Palatino Linotype" w:cs="Times New Roman"/>
          <w:color w:val="000000"/>
          <w:lang w:val="az-Latn-AZ" w:eastAsia="ru-RU"/>
        </w:rPr>
        <w:t> və əmək qabiliyyətini müvəqqəti itirmiş işçilərə sığortaedənin vəsaiti hesabına ödənilən müavinətin hesablanması vəödənilməsi haqqında Əsasnamə” təsdiq edilsin (əlavə olunur). </w:t>
      </w:r>
      <w:bookmarkStart w:id="5" w:name="_ednref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[5]</w:t>
      </w:r>
      <w:r w:rsidRPr="00DD16D7">
        <w:rPr>
          <w:rFonts w:ascii="Palatino Linotype" w:eastAsia="Times New Roman" w:hAnsi="Palatino Linotype" w:cs="Times New Roman"/>
          <w:color w:val="000000"/>
          <w:lang w:eastAsia="ru-RU"/>
        </w:rPr>
        <w:fldChar w:fldCharType="end"/>
      </w:r>
      <w:bookmarkEnd w:id="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2. Müəyyən edilsin ki, bu Əsasnamənin tətbiqi ilə bağlı izahatlar Azərbaycan Respublikasının Dövlət Sosial Müdafiə Fondu tərəfindən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3. “Xəstəlik vərəqələrinin verilməsi və müalicə-sağlamlıq məqsədlərinə ödənişlərin təyin edilməsi və verilməsi qaydalarının təsdiqi haqqında” Azərbaycan Respublikası Nazirlər Kabinetinin 1993-cü il 8 yanvar tarixli 9 nömrəli qərarı ilə təsdiq edilmiş “Sosial sığorta haqları ödəyən vətəndaşlara xəstəlik vərəqələrinin verilməsi qaydası haqqında təlimat”da aşağıdakı dəyişikliklər edilsin: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3.1. II bölmənin 6-cı bəndinin üçüncü abzasında birinci cümlə aşağıdakı redaksiyada verilsin: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“Uzun müddət xəstə olanlar əmək qabiliyyəti itirildiyi gündən başlayıb, xəstələnmə müddəti son 12 ay ərzində ümumiyyətlə, yaxud ardıcıl (eyni xəstəlik üzrə) 6 aydan çox olduqda, yoxlanmaq üçün tibbi sosial ekspert komissiyasına göndərilir.”;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3.2. təlimatın mətnində “həkim-əmək ekspert komissiyası” sözləri “tibbi-sosial ekspert komissiyası” sözləri ilə əvəz edilsin.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4. “Xəstəlik vərəqələrinin verilməsi və müalicə-sağlamlıq məqsədlərinə ödənişlərin təyin edilməsi və verilməsi qaydalarının təsdiqi haqqında” Azərbaycan Respublikası Nazirlər Kabinetinin 1993-cü il 8 yanvar tarixli 9 nömrəli qərarı ilə təsdiq edilmiş 1 və 3 nömrəli əlavələr, “Xəstəlik vərəqələrinin verilməsi və müalicə-sağlamlıq məqsədlərinə ödənişlərin təyin edilməsi və verilməsi qaydalarının təsdiqi haqqında” Azərbaycan Respublikası Nazirlər Kabinetinin 1993-cü il 8 yanvar tarixli 9 nömrəli qərarında dəyişikliklər edilməsi barədə” Azərbaycan Respublikası Nazirlər Kabinetinin 1995-ci il 3 iyul tarixli 158 nömrəli qərarının II bölməsi qüvvədən düşmüş hesab edilsin.</w:t>
      </w:r>
    </w:p>
    <w:p w:rsidR="00DD16D7" w:rsidRPr="00DD16D7" w:rsidRDefault="00DD16D7" w:rsidP="00DD16D7">
      <w:pPr>
        <w:spacing w:after="0" w:line="240" w:lineRule="auto"/>
        <w:jc w:val="right"/>
        <w:rPr>
          <w:rFonts w:ascii="Palatino Linotype" w:eastAsia="Times New Roman" w:hAnsi="Palatino Linotype" w:cs="Times New Roman"/>
          <w:b/>
          <w:bCs/>
          <w:color w:val="000000"/>
          <w:sz w:val="18"/>
          <w:szCs w:val="18"/>
          <w:lang w:eastAsia="ru-RU"/>
        </w:rPr>
      </w:pPr>
      <w:r w:rsidRPr="00DD16D7">
        <w:rPr>
          <w:rFonts w:ascii="Palatino Linotype" w:eastAsia="Times New Roman" w:hAnsi="Palatino Linotype" w:cs="Times New Roman"/>
          <w:b/>
          <w:bCs/>
          <w:color w:val="000000"/>
          <w:sz w:val="18"/>
          <w:szCs w:val="18"/>
          <w:lang w:val="az-Latn-AZ" w:eastAsia="ru-RU"/>
        </w:rPr>
        <w:t> </w:t>
      </w:r>
    </w:p>
    <w:p w:rsidR="00DD16D7" w:rsidRPr="00DD16D7" w:rsidRDefault="00DD16D7" w:rsidP="00DD16D7">
      <w:pPr>
        <w:spacing w:after="0" w:line="240" w:lineRule="auto"/>
        <w:jc w:val="right"/>
        <w:rPr>
          <w:rFonts w:ascii="Palatino Linotype" w:eastAsia="Times New Roman" w:hAnsi="Palatino Linotype" w:cs="Times New Roman"/>
          <w:b/>
          <w:bCs/>
          <w:color w:val="000000"/>
          <w:sz w:val="18"/>
          <w:szCs w:val="18"/>
          <w:lang w:eastAsia="ru-RU"/>
        </w:rPr>
      </w:pPr>
      <w:r w:rsidRPr="00DD16D7">
        <w:rPr>
          <w:rFonts w:ascii="Palatino Linotype" w:eastAsia="Times New Roman" w:hAnsi="Palatino Linotype" w:cs="Times New Roman"/>
          <w:b/>
          <w:bCs/>
          <w:color w:val="000000"/>
          <w:sz w:val="18"/>
          <w:szCs w:val="18"/>
          <w:lang w:val="az-Latn-AZ" w:eastAsia="ru-RU"/>
        </w:rPr>
        <w:t>Azərbaycan Respublikasının Baş naziri A.</w:t>
      </w:r>
      <w:r w:rsidRPr="00DD16D7">
        <w:rPr>
          <w:rFonts w:ascii="Palatino Linotype" w:eastAsia="Times New Roman" w:hAnsi="Palatino Linotype" w:cs="Times New Roman"/>
          <w:b/>
          <w:bCs/>
          <w:caps/>
          <w:color w:val="000000"/>
          <w:sz w:val="18"/>
          <w:szCs w:val="18"/>
          <w:lang w:val="az-Latn-AZ" w:eastAsia="ru-RU"/>
        </w:rPr>
        <w:t>RASİZADƏ</w:t>
      </w:r>
    </w:p>
    <w:p w:rsidR="00DD16D7" w:rsidRPr="00DD16D7" w:rsidRDefault="00DD16D7" w:rsidP="00DD16D7">
      <w:pPr>
        <w:spacing w:after="0" w:line="240" w:lineRule="auto"/>
        <w:rPr>
          <w:rFonts w:ascii="Palatino Linotype" w:eastAsia="Times New Roman" w:hAnsi="Palatino Linotype" w:cs="Times New Roman"/>
          <w:color w:val="000000"/>
          <w:sz w:val="18"/>
          <w:szCs w:val="18"/>
          <w:lang w:val="en-US" w:eastAsia="ru-RU"/>
        </w:rPr>
      </w:pPr>
      <w:r w:rsidRPr="00DD16D7">
        <w:rPr>
          <w:rFonts w:ascii="Palatino Linotype" w:eastAsia="Times New Roman" w:hAnsi="Palatino Linotype" w:cs="Times New Roman"/>
          <w:color w:val="000000"/>
          <w:sz w:val="18"/>
          <w:szCs w:val="18"/>
          <w:lang w:val="az-Latn-AZ" w:eastAsia="ru-RU"/>
        </w:rPr>
        <w:t>Bakı şəhəri, 15 sentyabr 1998-ci il</w:t>
      </w:r>
    </w:p>
    <w:p w:rsidR="00DD16D7" w:rsidRPr="00DD16D7" w:rsidRDefault="00DD16D7" w:rsidP="00DD16D7">
      <w:pPr>
        <w:spacing w:after="0" w:line="240" w:lineRule="auto"/>
        <w:ind w:firstLine="708"/>
        <w:rPr>
          <w:rFonts w:ascii="Palatino Linotype" w:eastAsia="Times New Roman" w:hAnsi="Palatino Linotype" w:cs="Times New Roman"/>
          <w:color w:val="000000"/>
          <w:sz w:val="18"/>
          <w:szCs w:val="18"/>
          <w:lang w:val="en-US" w:eastAsia="ru-RU"/>
        </w:rPr>
      </w:pPr>
      <w:r w:rsidRPr="00DD16D7">
        <w:rPr>
          <w:rFonts w:ascii="Palatino Linotype" w:eastAsia="Times New Roman" w:hAnsi="Palatino Linotype" w:cs="Times New Roman"/>
          <w:color w:val="000000"/>
          <w:sz w:val="18"/>
          <w:szCs w:val="18"/>
          <w:lang w:val="az-Latn-AZ" w:eastAsia="ru-RU"/>
        </w:rPr>
        <w:t>№ 189</w:t>
      </w:r>
    </w:p>
    <w:p w:rsidR="00DD16D7" w:rsidRPr="00DD16D7" w:rsidRDefault="00DD16D7" w:rsidP="00DD16D7">
      <w:pPr>
        <w:spacing w:after="0" w:line="240" w:lineRule="auto"/>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sz w:val="24"/>
          <w:szCs w:val="24"/>
          <w:lang w:val="az-Latn-AZ" w:eastAsia="ru-RU"/>
        </w:rPr>
        <w:t> </w:t>
      </w:r>
    </w:p>
    <w:p w:rsidR="00DD16D7" w:rsidRPr="00DD16D7" w:rsidRDefault="00DD16D7" w:rsidP="00DD16D7">
      <w:pPr>
        <w:spacing w:after="0" w:line="240" w:lineRule="auto"/>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sz w:val="24"/>
          <w:szCs w:val="24"/>
          <w:lang w:val="az-Latn-AZ" w:eastAsia="ru-RU"/>
        </w:rPr>
        <w:br w:type="page"/>
      </w:r>
      <w:r w:rsidRPr="00DD16D7">
        <w:rPr>
          <w:rFonts w:ascii="Palatino Linotype" w:eastAsia="Times New Roman" w:hAnsi="Palatino Linotype" w:cs="Times New Roman"/>
          <w:color w:val="000000"/>
          <w:sz w:val="2"/>
          <w:szCs w:val="2"/>
          <w:lang w:val="az-Latn-AZ" w:eastAsia="ru-RU"/>
        </w:rPr>
        <w:lastRenderedPageBreak/>
        <w:t> </w:t>
      </w:r>
    </w:p>
    <w:tbl>
      <w:tblPr>
        <w:tblW w:w="0" w:type="auto"/>
        <w:jc w:val="right"/>
        <w:tblCellMar>
          <w:left w:w="0" w:type="dxa"/>
          <w:right w:w="0" w:type="dxa"/>
        </w:tblCellMar>
        <w:tblLook w:val="04A0" w:firstRow="1" w:lastRow="0" w:firstColumn="1" w:lastColumn="0" w:noHBand="0" w:noVBand="1"/>
      </w:tblPr>
      <w:tblGrid>
        <w:gridCol w:w="9606"/>
      </w:tblGrid>
      <w:tr w:rsidR="00DD16D7" w:rsidRPr="00DD16D7" w:rsidTr="00DD16D7">
        <w:trPr>
          <w:jc w:val="right"/>
        </w:trPr>
        <w:tc>
          <w:tcPr>
            <w:tcW w:w="9606" w:type="dxa"/>
            <w:tcMar>
              <w:top w:w="0" w:type="dxa"/>
              <w:left w:w="108" w:type="dxa"/>
              <w:bottom w:w="0" w:type="dxa"/>
              <w:right w:w="108" w:type="dxa"/>
            </w:tcMar>
            <w:hideMark/>
          </w:tcPr>
          <w:p w:rsidR="00DD16D7" w:rsidRPr="00DD16D7" w:rsidRDefault="00DD16D7" w:rsidP="00DD16D7">
            <w:pPr>
              <w:spacing w:after="0" w:line="240" w:lineRule="auto"/>
              <w:ind w:left="4680"/>
              <w:jc w:val="center"/>
              <w:rPr>
                <w:rFonts w:ascii="Times Roman AzCyr" w:eastAsia="Times New Roman" w:hAnsi="Times Roman AzCyr" w:cs="Times New Roman"/>
                <w:i/>
                <w:iCs/>
                <w:sz w:val="24"/>
                <w:szCs w:val="24"/>
                <w:lang w:val="en-US" w:eastAsia="ru-RU"/>
              </w:rPr>
            </w:pPr>
            <w:r w:rsidRPr="00DD16D7">
              <w:rPr>
                <w:rFonts w:ascii="Palatino Linotype" w:eastAsia="Times New Roman" w:hAnsi="Palatino Linotype" w:cs="Times New Roman"/>
                <w:sz w:val="20"/>
                <w:szCs w:val="20"/>
                <w:lang w:val="az-Latn-AZ" w:eastAsia="ru-RU"/>
              </w:rPr>
              <w:t>Azərbaycan Respublikası Nazirlər Kabinetinin</w:t>
            </w:r>
          </w:p>
          <w:p w:rsidR="00DD16D7" w:rsidRPr="00DD16D7" w:rsidRDefault="00DD16D7" w:rsidP="00DD16D7">
            <w:pPr>
              <w:spacing w:after="0" w:line="240" w:lineRule="auto"/>
              <w:ind w:left="4680"/>
              <w:jc w:val="center"/>
              <w:rPr>
                <w:rFonts w:ascii="Times Roman AzCyr" w:eastAsia="Times New Roman" w:hAnsi="Times Roman AzCyr" w:cs="Times New Roman"/>
                <w:i/>
                <w:iCs/>
                <w:sz w:val="24"/>
                <w:szCs w:val="24"/>
                <w:lang w:val="en-US" w:eastAsia="ru-RU"/>
              </w:rPr>
            </w:pPr>
            <w:r w:rsidRPr="00DD16D7">
              <w:rPr>
                <w:rFonts w:ascii="Palatino Linotype" w:eastAsia="Times New Roman" w:hAnsi="Palatino Linotype" w:cs="Times New Roman"/>
                <w:sz w:val="20"/>
                <w:szCs w:val="20"/>
                <w:lang w:val="az-Latn-AZ" w:eastAsia="ru-RU"/>
              </w:rPr>
              <w:t>1998-ci il 15 sentyabr tarixli 189 nömrəli qərarı ilə</w:t>
            </w:r>
          </w:p>
          <w:p w:rsidR="00DD16D7" w:rsidRPr="00DD16D7" w:rsidRDefault="00DD16D7" w:rsidP="00DD16D7">
            <w:pPr>
              <w:spacing w:after="0" w:line="240" w:lineRule="auto"/>
              <w:ind w:left="4680"/>
              <w:jc w:val="center"/>
              <w:rPr>
                <w:rFonts w:ascii="Times Roman AzCyr" w:eastAsia="Times New Roman" w:hAnsi="Times Roman AzCyr" w:cs="Times New Roman"/>
                <w:i/>
                <w:iCs/>
                <w:sz w:val="24"/>
                <w:szCs w:val="24"/>
                <w:lang w:eastAsia="ru-RU"/>
              </w:rPr>
            </w:pPr>
            <w:r w:rsidRPr="00DD16D7">
              <w:rPr>
                <w:rFonts w:ascii="Palatino Linotype" w:eastAsia="Times New Roman" w:hAnsi="Palatino Linotype" w:cs="Times New Roman"/>
                <w:sz w:val="20"/>
                <w:szCs w:val="20"/>
                <w:lang w:val="az-Latn-AZ" w:eastAsia="ru-RU"/>
              </w:rPr>
              <w:t>TƏSDİQ EDİLMİŞDİR</w:t>
            </w:r>
          </w:p>
        </w:tc>
      </w:tr>
    </w:tbl>
    <w:p w:rsidR="00DD16D7" w:rsidRPr="00DD16D7" w:rsidRDefault="00DD16D7" w:rsidP="00DD16D7">
      <w:pPr>
        <w:spacing w:after="0" w:line="240" w:lineRule="auto"/>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sz w:val="24"/>
          <w:szCs w:val="24"/>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4"/>
          <w:szCs w:val="24"/>
          <w:lang w:val="az-Latn-AZ" w:eastAsia="ru-RU"/>
        </w:rPr>
        <w:t>Məcburi dövlət sosial</w:t>
      </w:r>
      <w:r w:rsidRPr="00DD16D7">
        <w:rPr>
          <w:rFonts w:ascii="Palatino Linotype" w:eastAsia="Times New Roman" w:hAnsi="Palatino Linotype" w:cs="Times New Roman"/>
          <w:color w:val="000000"/>
          <w:sz w:val="24"/>
          <w:szCs w:val="24"/>
          <w:lang w:val="az-Latn-AZ" w:eastAsia="ru-RU"/>
        </w:rPr>
        <w:t> </w:t>
      </w:r>
      <w:bookmarkStart w:id="6" w:name="_ednref6"/>
      <w:r w:rsidRPr="00DD16D7">
        <w:rPr>
          <w:rFonts w:ascii="Palatino Linotype" w:eastAsia="Times New Roman" w:hAnsi="Palatino Linotype" w:cs="Times New Roman"/>
          <w:color w:val="000000"/>
          <w:sz w:val="24"/>
          <w:szCs w:val="24"/>
          <w:lang w:val="az-Latn-AZ" w:eastAsia="ru-RU"/>
        </w:rPr>
        <w:fldChar w:fldCharType="begin"/>
      </w:r>
      <w:r w:rsidRPr="00DD16D7">
        <w:rPr>
          <w:rFonts w:ascii="Palatino Linotype" w:eastAsia="Times New Roman" w:hAnsi="Palatino Linotype" w:cs="Times New Roman"/>
          <w:color w:val="000000"/>
          <w:sz w:val="24"/>
          <w:szCs w:val="24"/>
          <w:lang w:val="az-Latn-AZ" w:eastAsia="ru-RU"/>
        </w:rPr>
        <w:instrText xml:space="preserve"> HYPERLINK "http://www.e-qanun.az/alpidata/framework/data/3/c_f_3468.htm" \l "_edn6" \o "" </w:instrText>
      </w:r>
      <w:r w:rsidRPr="00DD16D7">
        <w:rPr>
          <w:rFonts w:ascii="Palatino Linotype" w:eastAsia="Times New Roman" w:hAnsi="Palatino Linotype" w:cs="Times New Roman"/>
          <w:color w:val="000000"/>
          <w:sz w:val="24"/>
          <w:szCs w:val="24"/>
          <w:lang w:val="az-Latn-AZ" w:eastAsia="ru-RU"/>
        </w:rPr>
        <w:fldChar w:fldCharType="separate"/>
      </w:r>
      <w:r w:rsidRPr="00DD16D7">
        <w:rPr>
          <w:rFonts w:ascii="Palatino Linotype" w:eastAsia="Times New Roman" w:hAnsi="Palatino Linotype" w:cs="Times New Roman"/>
          <w:color w:val="3366FF"/>
          <w:sz w:val="24"/>
          <w:szCs w:val="24"/>
          <w:u w:val="single"/>
          <w:vertAlign w:val="superscript"/>
          <w:lang w:val="az-Latn-AZ" w:eastAsia="ru-RU"/>
        </w:rPr>
        <w:t>[6]</w:t>
      </w:r>
      <w:r w:rsidRPr="00DD16D7">
        <w:rPr>
          <w:rFonts w:ascii="Palatino Linotype" w:eastAsia="Times New Roman" w:hAnsi="Palatino Linotype" w:cs="Times New Roman"/>
          <w:color w:val="000000"/>
          <w:sz w:val="24"/>
          <w:szCs w:val="24"/>
          <w:lang w:val="az-Latn-AZ" w:eastAsia="ru-RU"/>
        </w:rPr>
        <w:fldChar w:fldCharType="end"/>
      </w:r>
      <w:bookmarkEnd w:id="6"/>
      <w:r w:rsidRPr="00DD16D7">
        <w:rPr>
          <w:rFonts w:ascii="Palatino Linotype" w:eastAsia="Times New Roman" w:hAnsi="Palatino Linotype" w:cs="Times New Roman"/>
          <w:b/>
          <w:bCs/>
          <w:color w:val="000000"/>
          <w:sz w:val="24"/>
          <w:szCs w:val="24"/>
          <w:lang w:val="az-Latn-AZ" w:eastAsia="ru-RU"/>
        </w:rPr>
        <w:t>sığortası üzrə ödəmələrin və əmək qabiliyyətini müvəqqəti itirmiş işçilərə sığortaedənin vəsaiti hesabına ödənilən müavinətin hesablanması və ödənilməsi haqqında </w:t>
      </w:r>
      <w:bookmarkStart w:id="7" w:name="_ednref7"/>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"_edn7"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w:t>
      </w:r>
      <w:r w:rsidRPr="00DD16D7">
        <w:rPr>
          <w:rFonts w:ascii="Times Roman AzCyr" w:eastAsia="Times New Roman" w:hAnsi="Times Roman AzCyr" w:cs="Times New Roman"/>
          <w:color w:val="000000"/>
          <w:sz w:val="24"/>
          <w:szCs w:val="24"/>
          <w:lang w:eastAsia="ru-RU"/>
        </w:rPr>
        <w:fldChar w:fldCharType="end"/>
      </w:r>
      <w:bookmarkEnd w:id="7"/>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aps/>
          <w:color w:val="000000"/>
          <w:spacing w:val="60"/>
          <w:sz w:val="24"/>
          <w:szCs w:val="24"/>
          <w:lang w:val="az-Latn-AZ" w:eastAsia="ru-RU"/>
        </w:rPr>
        <w:t>ƏSASNAMƏ</w:t>
      </w:r>
      <w:r w:rsidRPr="00DD16D7">
        <w:rPr>
          <w:rFonts w:ascii="Times Roman AzCyr" w:eastAsia="Times New Roman" w:hAnsi="Times Roman AzCyr" w:cs="Times New Roman"/>
          <w:caps/>
          <w:color w:val="000000"/>
          <w:spacing w:val="60"/>
          <w:sz w:val="24"/>
          <w:szCs w:val="24"/>
          <w:lang w:val="az-Latn-AZ" w:eastAsia="ru-RU"/>
        </w:rPr>
        <w:t> </w:t>
      </w:r>
      <w:bookmarkStart w:id="8" w:name="_ednref8"/>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"_edn8"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aps/>
          <w:color w:val="0000FF"/>
          <w:spacing w:val="60"/>
          <w:sz w:val="20"/>
          <w:szCs w:val="20"/>
          <w:u w:val="single"/>
          <w:vertAlign w:val="superscript"/>
          <w:lang w:val="az-Latn-AZ" w:eastAsia="ru-RU"/>
        </w:rPr>
        <w:t>[8]</w:t>
      </w:r>
      <w:r w:rsidRPr="00DD16D7">
        <w:rPr>
          <w:rFonts w:ascii="Times Roman AzCyr" w:eastAsia="Times New Roman" w:hAnsi="Times Roman AzCyr" w:cs="Times New Roman"/>
          <w:color w:val="000000"/>
          <w:sz w:val="24"/>
          <w:szCs w:val="24"/>
          <w:lang w:eastAsia="ru-RU"/>
        </w:rPr>
        <w:fldChar w:fldCharType="end"/>
      </w:r>
      <w:bookmarkEnd w:id="8"/>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eastAsia="ru-RU"/>
        </w:rPr>
      </w:pPr>
      <w:r w:rsidRPr="00DD16D7">
        <w:rPr>
          <w:rFonts w:ascii="Palatino Linotype" w:eastAsia="Times New Roman" w:hAnsi="Palatino Linotype" w:cs="Times New Roman"/>
          <w:b/>
          <w:bCs/>
          <w:caps/>
          <w:color w:val="000000"/>
          <w:lang w:val="az-Latn-AZ" w:eastAsia="ru-RU"/>
        </w:rPr>
        <w:t>ÜMUMİ QAYDALAR</w:t>
      </w:r>
    </w:p>
    <w:bookmarkStart w:id="9" w:name="_ednref9"/>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[9]</w:t>
      </w:r>
      <w:r w:rsidRPr="00DD16D7">
        <w:rPr>
          <w:rFonts w:ascii="Palatino Linotype" w:eastAsia="Times New Roman" w:hAnsi="Palatino Linotype" w:cs="Times New Roman"/>
          <w:color w:val="000000"/>
          <w:lang w:eastAsia="ru-RU"/>
        </w:rPr>
        <w:fldChar w:fldCharType="end"/>
      </w:r>
      <w:bookmarkEnd w:id="9"/>
      <w:r w:rsidRPr="00DD16D7">
        <w:rPr>
          <w:rFonts w:ascii="Palatino Linotype" w:eastAsia="Times New Roman" w:hAnsi="Palatino Linotype" w:cs="Times New Roman"/>
          <w:color w:val="000000"/>
          <w:lang w:val="az-Latn-AZ" w:eastAsia="ru-RU"/>
        </w:rPr>
        <w:t>1. Bu Əsasnamə “Sosial sığorta haqqında” Azərbaycan Respublikası Qanununda nəzərdə tutulmuş məcburi dövlət sosial sığortası üzrə ödəmələrin</w:t>
      </w:r>
      <w:r w:rsidRPr="00DD16D7">
        <w:rPr>
          <w:rFonts w:ascii="Palatino Linotype" w:eastAsia="Times New Roman" w:hAnsi="Palatino Linotype" w:cs="Times New Roman"/>
          <w:color w:val="000000"/>
          <w:sz w:val="24"/>
          <w:szCs w:val="24"/>
          <w:lang w:val="az-Latn-AZ" w:eastAsia="ru-RU"/>
        </w:rPr>
        <w:t> (bundan sonra - sosial sığorta ödəmələri)</w:t>
      </w:r>
      <w:r w:rsidRPr="00DD16D7">
        <w:rPr>
          <w:rFonts w:ascii="Palatino Linotype" w:eastAsia="Times New Roman" w:hAnsi="Palatino Linotype" w:cs="Times New Roman"/>
          <w:color w:val="000000"/>
          <w:lang w:val="az-Latn-AZ" w:eastAsia="ru-RU"/>
        </w:rPr>
        <w:t> və Əmək Məcəlləsinin 74-cü maddəsinin qeydində nəzərdə tutulmuş əmək qabiliyyətini müvəqqəti itirmiş işçilərə sığortaedənin vəsaiti hesabına ödənilən müavinətin təyin edilməsinin şərtlərini və qaydalarını müəyyən edir. </w:t>
      </w:r>
      <w:bookmarkStart w:id="10" w:name="_ednref1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[10]</w:t>
      </w:r>
      <w:r w:rsidRPr="00DD16D7">
        <w:rPr>
          <w:rFonts w:ascii="Palatino Linotype" w:eastAsia="Times New Roman" w:hAnsi="Palatino Linotype" w:cs="Times New Roman"/>
          <w:color w:val="000000"/>
          <w:lang w:eastAsia="ru-RU"/>
        </w:rPr>
        <w:fldChar w:fldCharType="end"/>
      </w:r>
      <w:bookmarkEnd w:id="10"/>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1.1. </w:t>
      </w:r>
      <w:r w:rsidRPr="00DD16D7">
        <w:rPr>
          <w:rFonts w:ascii="Palatino Linotype" w:eastAsia="Times New Roman" w:hAnsi="Palatino Linotype" w:cs="Times New Roman"/>
          <w:color w:val="000000"/>
          <w:sz w:val="24"/>
          <w:szCs w:val="24"/>
          <w:lang w:val="az-Latn-AZ" w:eastAsia="ru-RU"/>
        </w:rPr>
        <w:t>Əmək qabiliyyətini müvəqqəti itirmiş sığortaolunanlara ilk 14 təqvim günü üçün sığortaedənin vəsaiti hesabına, qalan günlər üçün isə məcburi dövlət sosial sığorta haqları hesabına müavinət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Müavinətin məbləği və hesablanması bu Əsasnamənin II hissəsində, təyin edilməsi və ödənilməsi isə VII hissəsində nəzərdə tutulmuş qaydada həyata keçirilir.</w:t>
      </w:r>
      <w:bookmarkStart w:id="11" w:name="_ednref11"/>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[11]</w:t>
      </w:r>
      <w:r w:rsidRPr="00DD16D7">
        <w:rPr>
          <w:rFonts w:ascii="Palatino Linotype" w:eastAsia="Times New Roman" w:hAnsi="Palatino Linotype" w:cs="Times New Roman"/>
          <w:color w:val="000000"/>
          <w:lang w:eastAsia="ru-RU"/>
        </w:rPr>
        <w:fldChar w:fldCharType="end"/>
      </w:r>
      <w:bookmarkEnd w:id="1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2. Məcburi dövlət sosial sığorta ödəmələri sosial sığorta hadisəsi baş verdikdə verilən ödənclərdir. Bunlara aşağıdakılar aiddir:</w:t>
      </w:r>
    </w:p>
    <w:bookmarkStart w:id="12" w:name="_ednref12"/>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4"/>
          <w:szCs w:val="24"/>
          <w:u w:val="single"/>
          <w:vertAlign w:val="superscript"/>
          <w:lang w:val="az-Latn-AZ" w:eastAsia="ru-RU"/>
        </w:rPr>
        <w:t>[12]</w:t>
      </w:r>
      <w:r w:rsidRPr="00DD16D7">
        <w:rPr>
          <w:rFonts w:ascii="Palatino Linotype" w:eastAsia="Times New Roman" w:hAnsi="Palatino Linotype" w:cs="Times New Roman"/>
          <w:color w:val="000000"/>
          <w:lang w:eastAsia="ru-RU"/>
        </w:rPr>
        <w:fldChar w:fldCharType="end"/>
      </w:r>
      <w:bookmarkEnd w:id="12"/>
      <w:r w:rsidRPr="00DD16D7">
        <w:rPr>
          <w:rFonts w:ascii="Palatino Linotype" w:eastAsia="Times New Roman" w:hAnsi="Palatino Linotype" w:cs="Times New Roman"/>
          <w:color w:val="000000"/>
          <w:sz w:val="24"/>
          <w:szCs w:val="24"/>
          <w:lang w:val="az-Latn-AZ" w:eastAsia="ru-RU"/>
        </w:rPr>
        <w:t>Azərbaycan Respublikasının müvafiq qanunvericiliyi ilə müəyyən edilən əmək pensiyaları</w:t>
      </w:r>
      <w:r w:rsidRPr="00DD16D7">
        <w:rPr>
          <w:rFonts w:ascii="Palatino Linotype" w:eastAsia="Times New Roman" w:hAnsi="Palatino Linotype" w:cs="Times New Roman"/>
          <w:color w:val="000000"/>
          <w:lang w:val="az-Latn-AZ" w:eastAsia="ru-RU"/>
        </w:rPr>
        <w: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əmək qabiliyyətinin müvəqqəti itirilməsinə görə müavinət (qanunvericiliklə müəyyən olunmuş dövr üçün); </w:t>
      </w:r>
      <w:bookmarkStart w:id="13" w:name="_ednref1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[13]</w:t>
      </w:r>
      <w:r w:rsidRPr="00DD16D7">
        <w:rPr>
          <w:rFonts w:ascii="Palatino Linotype" w:eastAsia="Times New Roman" w:hAnsi="Palatino Linotype" w:cs="Times New Roman"/>
          <w:color w:val="000000"/>
          <w:lang w:eastAsia="ru-RU"/>
        </w:rPr>
        <w:fldChar w:fldCharType="end"/>
      </w:r>
      <w:bookmarkEnd w:id="1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hamiləliyə və doğuma görə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uşağın anadan olmasına görə birdəfəlik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qanunvericilikdə nəzərdə tutulmuş yaş həddinə çatana qədər uşağa qulluqla əlaqədar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dəfn üçün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sığortaolunanların sanatoriya-kurort müalicəsi üzrə xərclərinin tam və ya qismən ödənişi;</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işsizlik müavinəti.</w:t>
      </w:r>
      <w:bookmarkStart w:id="14" w:name="_ednref1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[14]</w:t>
      </w:r>
      <w:r w:rsidRPr="00DD16D7">
        <w:rPr>
          <w:rFonts w:ascii="Palatino Linotype" w:eastAsia="Times New Roman" w:hAnsi="Palatino Linotype" w:cs="Times New Roman"/>
          <w:color w:val="000000"/>
          <w:lang w:eastAsia="ru-RU"/>
        </w:rPr>
        <w:fldChar w:fldCharType="end"/>
      </w:r>
      <w:bookmarkEnd w:id="1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 </w:t>
      </w:r>
      <w:r w:rsidRPr="00DD16D7">
        <w:rPr>
          <w:rFonts w:ascii="Palatino Linotype" w:eastAsia="Times New Roman" w:hAnsi="Palatino Linotype" w:cs="Times New Roman"/>
          <w:strike/>
          <w:color w:val="000000"/>
          <w:lang w:val="az-Latn-AZ" w:eastAsia="ru-RU"/>
        </w:rPr>
        <w:t>Azərbaycan Respublikasının qanunvericiliyi ilə sosial sığorta üzrə təminatın başqa növləri.</w:t>
      </w:r>
      <w:bookmarkStart w:id="15" w:name="_ednref1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u w:val="single"/>
          <w:vertAlign w:val="superscript"/>
          <w:lang w:val="az-Latn-AZ" w:eastAsia="ru-RU"/>
        </w:rPr>
        <w:t>[15]</w:t>
      </w:r>
      <w:r w:rsidRPr="00DD16D7">
        <w:rPr>
          <w:rFonts w:ascii="Palatino Linotype" w:eastAsia="Times New Roman" w:hAnsi="Palatino Linotype" w:cs="Times New Roman"/>
          <w:color w:val="000000"/>
          <w:lang w:eastAsia="ru-RU"/>
        </w:rPr>
        <w:fldChar w:fldCharType="end"/>
      </w:r>
      <w:bookmarkEnd w:id="15"/>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lang w:val="az-Latn-AZ" w:eastAsia="ru-RU"/>
        </w:rPr>
        <w:t>3. </w:t>
      </w:r>
      <w:r w:rsidRPr="00DD16D7">
        <w:rPr>
          <w:rFonts w:ascii="Palatino Linotype" w:eastAsia="Times New Roman" w:hAnsi="Palatino Linotype" w:cs="Times New Roman"/>
          <w:color w:val="000000"/>
          <w:lang w:val="az-Latn-AZ" w:eastAsia="ru-RU"/>
        </w:rPr>
        <w:t>Məcburi dövlət sosial sığortasına cəlb olunan şəxslərin sosial sığorta ödəmələrini almaq hüququ vardır.</w:t>
      </w:r>
      <w:r w:rsidRPr="00DD16D7">
        <w:rPr>
          <w:rFonts w:ascii="Times Roman AzCyr" w:eastAsia="Times New Roman" w:hAnsi="Times Roman AzCyr" w:cs="Times New Roman"/>
          <w:color w:val="3366FF"/>
          <w:sz w:val="20"/>
          <w:szCs w:val="20"/>
          <w:vertAlign w:val="superscript"/>
          <w:lang w:val="az-Latn-AZ" w:eastAsia="ru-RU"/>
        </w:rPr>
        <w:t> </w:t>
      </w:r>
      <w:bookmarkStart w:id="16" w:name="_ednref16"/>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"_edn16"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[16]</w:t>
      </w:r>
      <w:r w:rsidRPr="00DD16D7">
        <w:rPr>
          <w:rFonts w:ascii="Times Roman AzCyr" w:eastAsia="Times New Roman" w:hAnsi="Times Roman AzCyr" w:cs="Times New Roman"/>
          <w:color w:val="000000"/>
          <w:sz w:val="24"/>
          <w:szCs w:val="24"/>
          <w:lang w:eastAsia="ru-RU"/>
        </w:rPr>
        <w:fldChar w:fldCharType="end"/>
      </w:r>
      <w:bookmarkEnd w:id="16"/>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Qanunvericilikdə nəzərdə tutulmuş müddət ərzində xeyrinə məcburi dövlət sosial sığorta fəaliyyəti həyata keçirilməyən şəxslərin (qanunvericiliklə müəyyən olunmuş hallar istisna olmaqla) sosial sığorta ödəmələrini (pensiya, müavinət) almaq hüquqi yoxdur.</w:t>
      </w:r>
      <w:bookmarkStart w:id="17" w:name="_ednref17"/>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"_edn17"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[17]</w:t>
      </w:r>
      <w:r w:rsidRPr="00DD16D7">
        <w:rPr>
          <w:rFonts w:ascii="Times Roman AzCyr" w:eastAsia="Times New Roman" w:hAnsi="Times Roman AzCyr" w:cs="Times New Roman"/>
          <w:color w:val="000000"/>
          <w:sz w:val="24"/>
          <w:szCs w:val="24"/>
          <w:lang w:eastAsia="ru-RU"/>
        </w:rPr>
        <w:fldChar w:fldCharType="end"/>
      </w:r>
      <w:bookmarkEnd w:id="17"/>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Məcburi dövlət sosial sığorta haqları hesabına verilən müavinətlər təyin edilərkən, sosial sığorta stajı kimi "Sosial sığorta haqqında" Azərbaycan Respublikası Qanununun 8-ci maddəsinə əsasən sığortaolunanın xeyrinə məcburi dövlət sosial sığorta haqqı ödənilən əmək fəaliyyəti dövrlərinin ümumi müddəti nəzərə alınır.</w:t>
      </w:r>
      <w:r w:rsidRPr="00DD16D7">
        <w:rPr>
          <w:rFonts w:ascii="Palatino Linotype" w:eastAsia="Times New Roman" w:hAnsi="Palatino Linotype" w:cs="Times New Roman"/>
          <w:b/>
          <w:bCs/>
          <w:color w:val="0000FF"/>
          <w:sz w:val="20"/>
          <w:szCs w:val="20"/>
          <w:vertAlign w:val="superscript"/>
          <w:lang w:val="az-Latn-AZ" w:eastAsia="ru-RU"/>
        </w:rPr>
        <w:t> </w:t>
      </w:r>
      <w:bookmarkStart w:id="18" w:name="_ednref18"/>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"_edn18"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[18]</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18"/>
    </w:p>
    <w:p w:rsidR="00DD16D7" w:rsidRPr="00DD16D7" w:rsidRDefault="00DD16D7" w:rsidP="00DD16D7">
      <w:pPr>
        <w:spacing w:after="0" w:line="240" w:lineRule="auto"/>
        <w:ind w:firstLine="561"/>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Əmək qabiliyyətinin müvəqqəti itirilməsinə görə müavinət və hamiləliyə və doğuma görə müavinət almaq hüququ ən azı 6 ay sosial sığorta stajı olan şəxslərə şamil edilir. Hər iki halda müavinətin aylıq maksimal həddi yaşa görə əmək pensiyasının baza hissəsinin 25 mislindən artıq ola bilməz.</w:t>
      </w:r>
      <w:bookmarkStart w:id="19" w:name="_ednref19"/>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val="az-Latn-AZ" w:eastAsia="ru-RU"/>
        </w:rPr>
        <w:instrText xml:space="preserve"> HYPERLINK "http://www.e-qanun.az/alpidata/framework/data/3/c_f_3468.htm" \l "_edn19"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[19]</w:t>
      </w:r>
      <w:r w:rsidRPr="00DD16D7">
        <w:rPr>
          <w:rFonts w:ascii="Times Roman AzCyr" w:eastAsia="Times New Roman" w:hAnsi="Times Roman AzCyr" w:cs="Times New Roman"/>
          <w:color w:val="000000"/>
          <w:sz w:val="24"/>
          <w:szCs w:val="24"/>
          <w:lang w:eastAsia="ru-RU"/>
        </w:rPr>
        <w:fldChar w:fldCharType="end"/>
      </w:r>
      <w:bookmarkEnd w:id="19"/>
    </w:p>
    <w:p w:rsidR="00DD16D7" w:rsidRPr="00DD16D7" w:rsidRDefault="00DD16D7" w:rsidP="00DD16D7">
      <w:pPr>
        <w:spacing w:after="0" w:line="240" w:lineRule="auto"/>
        <w:ind w:firstLine="561"/>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Qanunvericiliyə görə əməyin ödənişi fonduna məcburi dövlət sosial sığorta haqqının hesablanmasından azad olunan işəgötürənlərdə işləyən şəxslərin hesablanmış sosial sığorta ödəmələrini (əmək pensiyaları istisna olmaqla) hesablanmış məcburi dövlət sosial sığorta haqqının məbləğinin azadolmalar nəzərə alınmadan hesablanmalı olan məcburi dövlət sosial sığorta haqqının məbləğinə nisbətində almaq hüququ vardır.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4. Hər bir vətəndaş onu işə götürəndən</w:t>
      </w:r>
      <w:bookmarkStart w:id="20" w:name="_ednref20"/>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"_edn20"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color w:val="3366FF"/>
          <w:u w:val="single"/>
          <w:vertAlign w:val="superscript"/>
          <w:lang w:val="az-Latn-AZ" w:eastAsia="ru-RU"/>
        </w:rPr>
        <w:t>[20]</w:t>
      </w:r>
      <w:r w:rsidRPr="00DD16D7">
        <w:rPr>
          <w:rFonts w:ascii="Palatino Linotype" w:eastAsia="Times New Roman" w:hAnsi="Palatino Linotype" w:cs="Times New Roman"/>
          <w:color w:val="000000"/>
          <w:lang w:val="az-Latn-AZ" w:eastAsia="ru-RU"/>
        </w:rPr>
        <w:fldChar w:fldCharType="end"/>
      </w:r>
      <w:bookmarkEnd w:id="20"/>
      <w:r w:rsidRPr="00DD16D7">
        <w:rPr>
          <w:rFonts w:ascii="Palatino Linotype" w:eastAsia="Times New Roman" w:hAnsi="Palatino Linotype" w:cs="Times New Roman"/>
          <w:color w:val="3366FF"/>
          <w:lang w:val="az-Latn-AZ" w:eastAsia="ru-RU"/>
        </w:rPr>
        <w:t> </w:t>
      </w:r>
      <w:r w:rsidRPr="00DD16D7">
        <w:rPr>
          <w:rFonts w:ascii="Palatino Linotype" w:eastAsia="Times New Roman" w:hAnsi="Palatino Linotype" w:cs="Times New Roman"/>
          <w:color w:val="000000"/>
          <w:lang w:val="az-Latn-AZ" w:eastAsia="ru-RU"/>
        </w:rPr>
        <w:t>Azərbaycan Respublikasının Əmək Məcəlləsinə </w:t>
      </w:r>
      <w:r w:rsidRPr="00DD16D7">
        <w:rPr>
          <w:rFonts w:ascii="Palatino Linotype" w:eastAsia="Times New Roman" w:hAnsi="Palatino Linotype" w:cs="Times New Roman"/>
          <w:color w:val="000000"/>
          <w:sz w:val="24"/>
          <w:szCs w:val="24"/>
          <w:lang w:val="az-Latn-AZ" w:eastAsia="ru-RU"/>
        </w:rPr>
        <w:t>və</w:t>
      </w:r>
      <w:r w:rsidRPr="00DD16D7">
        <w:rPr>
          <w:rFonts w:ascii="Palatino Linotype" w:eastAsia="Times New Roman" w:hAnsi="Palatino Linotype" w:cs="Times New Roman"/>
          <w:color w:val="000000"/>
          <w:lang w:val="az-Latn-AZ" w:eastAsia="ru-RU"/>
        </w:rPr>
        <w:t> “Sosial sığorta haqqında” Azərbaycan Respublikası </w:t>
      </w:r>
      <w:r w:rsidRPr="00DD16D7">
        <w:rPr>
          <w:rFonts w:ascii="Palatino Linotype" w:eastAsia="Times New Roman" w:hAnsi="Palatino Linotype" w:cs="Times New Roman"/>
          <w:color w:val="000000"/>
          <w:sz w:val="24"/>
          <w:szCs w:val="24"/>
          <w:lang w:val="az-Latn-AZ" w:eastAsia="ru-RU"/>
        </w:rPr>
        <w:t>Qanununa</w:t>
      </w:r>
      <w:r w:rsidRPr="00DD16D7">
        <w:rPr>
          <w:rFonts w:ascii="Palatino Linotype" w:eastAsia="Times New Roman" w:hAnsi="Palatino Linotype" w:cs="Times New Roman"/>
          <w:color w:val="000000"/>
          <w:lang w:val="az-Latn-AZ" w:eastAsia="ru-RU"/>
        </w:rPr>
        <w:t xml:space="preserve"> müvafiq olaraqözünün məcburi dövlət sosial </w:t>
      </w:r>
      <w:r w:rsidRPr="00DD16D7">
        <w:rPr>
          <w:rFonts w:ascii="Palatino Linotype" w:eastAsia="Times New Roman" w:hAnsi="Palatino Linotype" w:cs="Times New Roman"/>
          <w:color w:val="000000"/>
          <w:lang w:val="az-Latn-AZ" w:eastAsia="ru-RU"/>
        </w:rPr>
        <w:lastRenderedPageBreak/>
        <w:t>sığortası üzrə sığortalanmasını tələb etməlidir. İdarə, müəssisə və təşkilatların həmkarlar ittifaqları komitələri işçilərin məcburi dövlət sosial sığortasına cəlb olunmasına nəzarət etməyə borcludurlar.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Xidmətkeçmənin xüsusiyyətləri nəzərə alınmaqla, bu Əsasnamə ilə müəyyən edilən müavinətlərin hərbi qulluqçulara, xüsusi rütbəli şəxslərə, kəşfiyyat və əks-kəşfiyyat fəaliyyəti subyektlərinin işçilərinə hesablanması, təyin edilməsi və verilməsi qaydası həmin şəxslərin xidmət etdiyi (və ya işlədiyi) müvafiq dövlət orqanları (qurumları) ilə razılaşdırmaqla, Azərbaycan Respublikasının Dövlət Sosial Müdafiə Fondu tərəfindən təsdiq edilir.</w:t>
      </w:r>
      <w:r w:rsidRPr="00DD16D7">
        <w:rPr>
          <w:rFonts w:ascii="Palatino Linotype" w:eastAsia="Times New Roman" w:hAnsi="Palatino Linotype" w:cs="Times New Roman"/>
          <w:b/>
          <w:bCs/>
          <w:color w:val="0000FF"/>
          <w:sz w:val="20"/>
          <w:szCs w:val="20"/>
          <w:vertAlign w:val="superscript"/>
          <w:lang w:val="az-Latn-AZ" w:eastAsia="ru-RU"/>
        </w:rPr>
        <w:t> </w:t>
      </w:r>
      <w:bookmarkStart w:id="21" w:name="_ednref21"/>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"_edn21"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[21]</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21"/>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val="az-Latn-AZ" w:eastAsia="ru-RU"/>
        </w:rPr>
      </w:pPr>
      <w:r w:rsidRPr="00DD16D7">
        <w:rPr>
          <w:rFonts w:ascii="Palatino Linotype" w:eastAsia="Times New Roman" w:hAnsi="Palatino Linotype" w:cs="Times New Roman"/>
          <w:b/>
          <w:bCs/>
          <w:caps/>
          <w:color w:val="000000"/>
          <w:lang w:val="az-Latn-AZ" w:eastAsia="ru-RU"/>
        </w:rPr>
        <w:t>I.</w:t>
      </w:r>
      <w:r w:rsidRPr="00DD16D7">
        <w:rPr>
          <w:rFonts w:ascii="Palatino Linotype" w:eastAsia="Times New Roman" w:hAnsi="Palatino Linotype" w:cs="Times New Roman"/>
          <w:b/>
          <w:bCs/>
          <w:caps/>
          <w:color w:val="000000"/>
          <w:sz w:val="24"/>
          <w:szCs w:val="24"/>
          <w:lang w:val="az-Latn-AZ" w:eastAsia="ru-RU"/>
        </w:rPr>
        <w:t> </w:t>
      </w:r>
      <w:r w:rsidRPr="00DD16D7">
        <w:rPr>
          <w:rFonts w:ascii="Palatino Linotype" w:eastAsia="Times New Roman" w:hAnsi="Palatino Linotype" w:cs="Times New Roman"/>
          <w:b/>
          <w:bCs/>
          <w:caps/>
          <w:color w:val="000000"/>
          <w:lang w:val="az-Latn-AZ" w:eastAsia="ru-RU"/>
        </w:rPr>
        <w:t>ƏMƏK PENSİYALARI</w:t>
      </w:r>
      <w:bookmarkStart w:id="22" w:name="_ednref22"/>
      <w:r w:rsidRPr="00DD16D7">
        <w:rPr>
          <w:rFonts w:ascii="Palatino Linotype" w:eastAsia="Times New Roman" w:hAnsi="Palatino Linotype" w:cs="Times New Roman"/>
          <w:b/>
          <w:bCs/>
          <w:caps/>
          <w:color w:val="000000"/>
          <w:lang w:eastAsia="ru-RU"/>
        </w:rPr>
        <w:fldChar w:fldCharType="begin"/>
      </w:r>
      <w:r w:rsidRPr="00DD16D7">
        <w:rPr>
          <w:rFonts w:ascii="Palatino Linotype" w:eastAsia="Times New Roman" w:hAnsi="Palatino Linotype" w:cs="Times New Roman"/>
          <w:b/>
          <w:bCs/>
          <w:caps/>
          <w:color w:val="000000"/>
          <w:lang w:val="az-Latn-AZ" w:eastAsia="ru-RU"/>
        </w:rPr>
        <w:instrText xml:space="preserve"> HYPERLINK "http://www.e-qanun.az/alpidata/framework/data/3/c_f_3468.htm" \l "_edn22" \o "" </w:instrText>
      </w:r>
      <w:r w:rsidRPr="00DD16D7">
        <w:rPr>
          <w:rFonts w:ascii="Palatino Linotype" w:eastAsia="Times New Roman" w:hAnsi="Palatino Linotype" w:cs="Times New Roman"/>
          <w:b/>
          <w:bCs/>
          <w:caps/>
          <w:color w:val="000000"/>
          <w:lang w:eastAsia="ru-RU"/>
        </w:rPr>
        <w:fldChar w:fldCharType="separate"/>
      </w:r>
      <w:r w:rsidRPr="00DD16D7">
        <w:rPr>
          <w:rFonts w:ascii="Palatino Linotype" w:eastAsia="Times New Roman" w:hAnsi="Palatino Linotype" w:cs="Times New Roman"/>
          <w:b/>
          <w:bCs/>
          <w:caps/>
          <w:color w:val="3366FF"/>
          <w:sz w:val="20"/>
          <w:szCs w:val="20"/>
          <w:u w:val="single"/>
          <w:vertAlign w:val="superscript"/>
          <w:lang w:val="az-Latn-AZ" w:eastAsia="ru-RU"/>
        </w:rPr>
        <w:t>[22]</w:t>
      </w:r>
      <w:r w:rsidRPr="00DD16D7">
        <w:rPr>
          <w:rFonts w:ascii="Palatino Linotype" w:eastAsia="Times New Roman" w:hAnsi="Palatino Linotype" w:cs="Times New Roman"/>
          <w:b/>
          <w:bCs/>
          <w:caps/>
          <w:color w:val="000000"/>
          <w:lang w:eastAsia="ru-RU"/>
        </w:rPr>
        <w:fldChar w:fldCharType="end"/>
      </w:r>
      <w:bookmarkEnd w:id="2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5. </w:t>
      </w:r>
      <w:r w:rsidRPr="00DD16D7">
        <w:rPr>
          <w:rFonts w:ascii="Palatino Linotype" w:eastAsia="Times New Roman" w:hAnsi="Palatino Linotype" w:cs="Times New Roman"/>
          <w:color w:val="000000"/>
          <w:sz w:val="24"/>
          <w:szCs w:val="24"/>
          <w:lang w:val="az-Latn-AZ" w:eastAsia="ru-RU"/>
        </w:rPr>
        <w:t>Əmək pensiyaları müvafiq qanunvericilikdə</w:t>
      </w:r>
      <w:r w:rsidRPr="00DD16D7">
        <w:rPr>
          <w:rFonts w:ascii="Palatino Linotype" w:eastAsia="Times New Roman" w:hAnsi="Palatino Linotype" w:cs="Times New Roman"/>
          <w:color w:val="000000"/>
          <w:lang w:val="az-Latn-AZ" w:eastAsia="ru-RU"/>
        </w:rPr>
        <w:t> nəzərdə tutulmuş qaydada və şərtlərlə verilir.</w:t>
      </w:r>
      <w:bookmarkStart w:id="23" w:name="_ednref2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"_edn23"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[23]</w:t>
      </w:r>
      <w:r w:rsidRPr="00DD16D7">
        <w:rPr>
          <w:rFonts w:ascii="Palatino Linotype" w:eastAsia="Times New Roman" w:hAnsi="Palatino Linotype" w:cs="Times New Roman"/>
          <w:color w:val="000000"/>
          <w:lang w:eastAsia="ru-RU"/>
        </w:rPr>
        <w:fldChar w:fldCharType="end"/>
      </w:r>
      <w:bookmarkEnd w:id="23"/>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eastAsia="ru-RU"/>
        </w:rPr>
      </w:pPr>
      <w:r w:rsidRPr="00DD16D7">
        <w:rPr>
          <w:rFonts w:ascii="Palatino Linotype" w:eastAsia="Times New Roman" w:hAnsi="Palatino Linotype" w:cs="Times New Roman"/>
          <w:b/>
          <w:bCs/>
          <w:caps/>
          <w:color w:val="000000"/>
          <w:lang w:val="az-Latn-AZ" w:eastAsia="ru-RU"/>
        </w:rPr>
        <w:t>II. ƏMƏK QABİLİYYƏTİNİN MÜVƏQQƏTİ İTİRİLMƏSİNƏ GÖRƏ MÜAVİNƏT</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6. Sığortaolunanların əmək qabiliyyətinin müvəqqəti itirilməsi halında itirilmiş əməkhaqlarının, gəlirlərinin və əlavə xərclərinin tam və ya qismən kompensasiya edilməsi məqsədi ilə əmək qabiliyyətinin müvəqqəti itirilməsinə görə müavinət almaq hüquqları vardır.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Bu hüquq əmək qabiliyyətinin müvəqqəti itirilməsi halı məcburi dövlət sosial sığorta haqqı hesablanan əmək fəaliyyəti dövründə baş verdikdə yaranır.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Əmək qabiliyyətinin müvəqqəti itirilməsinin ilk 14 təqvim günü üçün müavinət sığortaedənin vəsaiti, qalan günlər üçün isə məcburi dövlət sosial sığorta haqları hesabına ödənilir.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Əmək qabiliyyətinin müvəqqəti itirilməsi bir neçə xəstəlik vərəqəsinə görə fasiləsiz olaraq ardıcıl davam edərsə, əmək qabiliyyətinin müvəqqəti itirilməsinin ilk 14 təqvim günü üçün müavinət xəstəlik vərəqələrinin sayından asılı olmayaraq, yalnız bir dəfə sığortaedənin vəsaiti, qalan günlər üçün isə məcburi dövlət sosial sığorta haqları hesabına ödənilir.</w:t>
      </w:r>
    </w:p>
    <w:p w:rsidR="00DD16D7" w:rsidRPr="00DD16D7" w:rsidRDefault="00DD16D7" w:rsidP="00DD16D7">
      <w:pPr>
        <w:spacing w:after="0" w:line="240" w:lineRule="auto"/>
        <w:ind w:firstLine="54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Əmək qabiliyyətinin müvəqqəti itirilməsi bir neçə xəstəlik vərəqəsinə görə fasilələrlə davam edərsə, əmək qabiliyyətinin müvəqqəti itirilməsinin ilk 14 təqvim günü üçün müavinət xəstəlik vərəqələrinin sayından asılı olaraq, hər dəfə sığortaedənin vəsaiti, qalan günlər üçün isə məcburi dövlət sosial sığorta haqları hesabına ödənilir.</w:t>
      </w:r>
      <w:r w:rsidRPr="00DD16D7">
        <w:rPr>
          <w:rFonts w:ascii="Palatino Linotype" w:eastAsia="Times New Roman" w:hAnsi="Palatino Linotype" w:cs="Times New Roman"/>
          <w:b/>
          <w:bCs/>
          <w:color w:val="0000FF"/>
          <w:sz w:val="20"/>
          <w:szCs w:val="20"/>
          <w:vertAlign w:val="superscript"/>
          <w:lang w:val="az-Latn-AZ" w:eastAsia="ru-RU"/>
        </w:rPr>
        <w:t> </w:t>
      </w:r>
      <w:bookmarkStart w:id="24" w:name="_ednref24"/>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"_edn24"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[24]</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2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7. Əmək qabiliyyətinin müvəqqəti itirilməsinə görə müavinət, qanunvericiliklə müəyyən edilmiş qaydada verilmiş xəstəlik vərəqəsinə (əmək qabiliyyətini itirmək vərəqəsi)əsasən təyin edilir. Başqa sənədlər müavinət verilməsi üçün əsas sayıla bilməz.</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Xəstəlik vərəqəsi itirildiyi halda müavinət dublikata (sənədin surəti çıxarılmış ikinci nüsxəsi) əsasən verilə bilər.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8. Əmək qabiliyyətinin müvəqqəti itirilməsinə görə müavinət, əmək qabiliyyətinin itirildiyi birinci gündən başlayaraq sağalanadək və ya tibbi sosial ekspert komissiyası (TSEK) tərəfindən əlillik və ya sağlamlıq imkanlarının məhdudluğu  müəyyən edilənədək, lakin qanunvericiliklə müəyyən olunmuş müddətdən çox olmayan dövr üçün verilir.</w:t>
      </w:r>
      <w:bookmarkStart w:id="25" w:name="_ednref25"/>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"_edn25"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[25]</w:t>
      </w:r>
      <w:r w:rsidRPr="00DD16D7">
        <w:rPr>
          <w:rFonts w:ascii="Palatino Linotype" w:eastAsia="Times New Roman" w:hAnsi="Palatino Linotype" w:cs="Times New Roman"/>
          <w:color w:val="000000"/>
          <w:lang w:val="az-Latn-AZ" w:eastAsia="ru-RU"/>
        </w:rPr>
        <w:fldChar w:fldCharType="end"/>
      </w:r>
      <w:bookmarkEnd w:id="2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9. Əmək qabiliyyətini müvəqqəti itirmə işçinin işdən çıxarılmasının düzgünlüyü barəsində mübahisə getdiyi dövrdə baş vermişdirsə, müavinət işçi işə bərpa olunduqda verilir. Bu zaman, əmək qabiliyyətinin müvəqqəti itirilməsinə görə müavinət işçinin işə bərpa olunma barəsində qərarın çıxarıldığı günədək işə bərpa olunduğu gündən müəssisənin vəsaiti hesabına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Əgər əmək qabiliyyətinin müvəqqəti itirilməsi işə bərpa olunma barəsində qərar çıxarıldığı gündən sonra da davam edərsə, onda müavinətin xəstəlik vərəqəsində göstərilmiş ilk 14 təqvim gününə düşən məbləği sığortaedənin vəsaiti hesabına, qalan hissəsi isə məcburi dövlət sosial sığorta haqları hesabına ödənilir. </w:t>
      </w:r>
      <w:bookmarkStart w:id="26" w:name="_ednref2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"_edn26"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[26]</w:t>
      </w:r>
      <w:r w:rsidRPr="00DD16D7">
        <w:rPr>
          <w:rFonts w:ascii="Palatino Linotype" w:eastAsia="Times New Roman" w:hAnsi="Palatino Linotype" w:cs="Times New Roman"/>
          <w:color w:val="000000"/>
          <w:lang w:eastAsia="ru-RU"/>
        </w:rPr>
        <w:fldChar w:fldCharType="end"/>
      </w:r>
      <w:bookmarkEnd w:id="2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 xml:space="preserve">Misal. İşdən çıxarılmasının düzgünlüyü barəsində mübahisə gedən işçi xəstəlik vərəqəsinə əsasən 2005-ci il yanvarın 20-dən fevralın 10-dək əmək qabiliyyətini müvəqqəti itirmişdir. Əmək qabiliyyətinin müvəqqəti itirilməsi dövründə işçi məhkəmənin müvafiq qətnaməsi ilə 2005-ci ilin 7 fevral tarixində işə bərpa olunmuşdur. Bu halda müavinət əmək qabiliyyətinin müvəqqəti itirilməsinin birinci günündən işçinin işə bərpa olunduğu günədək (ilk 14 təqvim günü + 4 təqvim günü) sığortaedənin vəsaiti hesabına, qalan günlər üçün isə məcburi dövlət sosial sığorta haqları hesabına ödənilir. İşçi məhkəmənin müvafiq qətnaməsinə əsasən 2005-ci ilin 25 yanvar tarixində işə bərpa olunduğu halda müavinət bu Əsasnamənin 9-cu bəndinin birinci abzasına uyğun olaraq əmək qabiliyyətinin müvəqqəti itirilməsinin birinci günündən işçinin işə bərpa olunduğu günədək (5 təqvim günü) və ilk 14 təqvim gününün qalan 9 </w:t>
      </w:r>
      <w:r w:rsidRPr="00DD16D7">
        <w:rPr>
          <w:rFonts w:ascii="Palatino Linotype" w:eastAsia="Times New Roman" w:hAnsi="Palatino Linotype" w:cs="Times New Roman"/>
          <w:color w:val="000000"/>
          <w:lang w:val="az-Latn-AZ" w:eastAsia="ru-RU"/>
        </w:rPr>
        <w:lastRenderedPageBreak/>
        <w:t>təqvim günü sığortaedənin vəsaiti hesabına, qalan günlər üçün isə məcburi dövlət sosial sığorta haqları hesabına ödənilir.</w:t>
      </w:r>
      <w:bookmarkStart w:id="27" w:name="_ednref2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"_edn27"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[27]</w:t>
      </w:r>
      <w:r w:rsidRPr="00DD16D7">
        <w:rPr>
          <w:rFonts w:ascii="Palatino Linotype" w:eastAsia="Times New Roman" w:hAnsi="Palatino Linotype" w:cs="Times New Roman"/>
          <w:color w:val="000000"/>
          <w:lang w:eastAsia="ru-RU"/>
        </w:rPr>
        <w:fldChar w:fldCharType="end"/>
      </w:r>
      <w:bookmarkEnd w:id="2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10. Əmək qabiliyyətini müvəqqəti itirmə iş yerinə gedən zaman yolda baş verdikdə, müavinət bu şərtlə verilə bilər ki, işçi əmək haqqı, gündəlik və ya yol xərcinin dəyərini almaq hüququna malik olsun (ezamiyyət, müdiriyyətin tapşırığını yerinə yetirməsi və i.a.).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11. Məişət zədələnməsi zamanı müavinət ümumi qayda üzrə əmək qabiliyyətinin itirilməsinin ilk günündən əmək qabiliyyətinin itirilməsinin bütün müddətinə  verilir.</w:t>
      </w:r>
      <w:bookmarkStart w:id="28" w:name="_ednref2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"_edn28"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[28]</w:t>
      </w:r>
      <w:r w:rsidRPr="00DD16D7">
        <w:rPr>
          <w:rFonts w:ascii="Palatino Linotype" w:eastAsia="Times New Roman" w:hAnsi="Palatino Linotype" w:cs="Times New Roman"/>
          <w:color w:val="000000"/>
          <w:lang w:eastAsia="ru-RU"/>
        </w:rPr>
        <w:fldChar w:fldCharType="end"/>
      </w:r>
      <w:bookmarkEnd w:id="2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12. Növbəti məzuniyyət (əsas və yaxud əlavə məzuniyyət) zamanı xəstəlik və ya zədə nəticəsində əmək qabiliyyətinin müvəqqəti itirilməsinə görə müavinət, təqdim olunmuşxəstəlik vərəqəsinə əsasən işçinin əmək qabiliyyətini itirdiyi iş günləri üçün verilir.</w:t>
      </w:r>
      <w:r w:rsidRPr="00DD16D7">
        <w:rPr>
          <w:rFonts w:ascii="Palatino Linotype" w:eastAsia="Times New Roman" w:hAnsi="Palatino Linotype" w:cs="Times New Roman"/>
          <w:b/>
          <w:bCs/>
          <w:color w:val="0000FF"/>
          <w:sz w:val="20"/>
          <w:szCs w:val="20"/>
          <w:vertAlign w:val="superscript"/>
          <w:lang w:val="az-Latn-AZ" w:eastAsia="ru-RU"/>
        </w:rPr>
        <w:t> </w:t>
      </w:r>
      <w:bookmarkStart w:id="29" w:name="_ednref29"/>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"_edn29"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[29]</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2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13. Əmək haqqı saxlanılmadan məzuniyyətin və ya uşağa qulluq etməkdən ötrü məzuniyyət zamanı əmək qabiliyyətinin müvəqqəti itirilməsinə görə müavinət verilmir.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Əgər əmək qabiliyyətinin müvəqqəti itirilməsi əmək haqqı saxlanılmadan məzuniyyətdən və yaxud uşağa qulluq edilməsinə görə məzuniyyətdən sonra da davam edərsə, onda müavinət işçinin işə başlamalı olduğu gündən ümumi qayda üzrə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14. Hamiləliyin süni yolla dayandırılması ilə əlaqədar aparılmış əməliyyatdan sonra müavinət ümumi qayda üzrə əmək qabiliyyətinin itirilməsinin bütün müddətinə düşən iş günlərinə görə verilir.</w:t>
      </w:r>
      <w:r w:rsidRPr="00DD16D7">
        <w:rPr>
          <w:rFonts w:ascii="Palatino Linotype" w:eastAsia="Times New Roman" w:hAnsi="Palatino Linotype" w:cs="Times New Roman"/>
          <w:b/>
          <w:bCs/>
          <w:color w:val="0000FF"/>
          <w:sz w:val="20"/>
          <w:szCs w:val="20"/>
          <w:vertAlign w:val="superscript"/>
          <w:lang w:val="az-Latn-AZ" w:eastAsia="ru-RU"/>
        </w:rPr>
        <w:t> </w:t>
      </w:r>
      <w:bookmarkStart w:id="30" w:name="_ednref30"/>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"_edn30"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[30]</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30"/>
    </w:p>
    <w:bookmarkStart w:id="31" w:name="_ednref31"/>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"_edn31"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[31]</w:t>
      </w:r>
      <w:r w:rsidRPr="00DD16D7">
        <w:rPr>
          <w:rFonts w:ascii="Palatino Linotype" w:eastAsia="Times New Roman" w:hAnsi="Palatino Linotype" w:cs="Times New Roman"/>
          <w:color w:val="000000"/>
          <w:lang w:eastAsia="ru-RU"/>
        </w:rPr>
        <w:fldChar w:fldCharType="end"/>
      </w:r>
      <w:bookmarkEnd w:id="31"/>
      <w:r w:rsidRPr="00DD16D7">
        <w:rPr>
          <w:rFonts w:ascii="Palatino Linotype" w:eastAsia="Times New Roman" w:hAnsi="Palatino Linotype" w:cs="Times New Roman"/>
          <w:strike/>
          <w:color w:val="000000"/>
          <w:lang w:val="az-Latn-AZ" w:eastAsia="ru-RU"/>
        </w:rPr>
        <w:t>15. Sanatoriya-kurort (ambulatoriya-kurort) müalicəsi zamanı müavinət, növbəti və əlavə məzuniyyət müddəti işçiyə müalicə olunmağa və sanatoriyaya gedib qayıtmağına azlıq etdikdə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Vərəm sanatoriyasında müalicə olunmaq üçün istifadə olunmuş növbəti və əlavə məzuniyyət vaxtı əmək qabiliyyətinin itirilmə müddətində nəzərə alınır.Belə hallarda sanatoriya-kurort müalicəsi zamanı müavinət, sanatoriyaya bilavasitə göndərilmədən əvvəl stasionarda və ya ambulator müalicəsi zamanı müavinət məbləğinin müəyyən edilməsi zamanı nəzərə alınan qazancdan hesablanmalıdır.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Əgər işçi 2 il üçün cəmləşdirilmiş məzuniyyət almaq hüququna malikdirsə, onda sanatoriya-kurort müalicəsi xəstəlik vərəqəsinin verilməsi və müavinətin ödənilməsi zamanıişçiyə çatası məzuniyyətin bütün müddəti hesaba alınır.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Müalicə idarələrinin bilavasitə stasionarlarından tam müalicə olunmaq üçün sanatoriyaya göndərilmiş ağır formalı miokard infarktı, aortanın tac damarlarının və ürəyin anevrizmi üzrə cərrahi əməliyyat aparılmış, mədənin və 12 barmaq bağırsağın xora xəstəliyi və öd kisəsinin xaric edilməsindən sonra işçiyə sanatoriyada qaldığı bütün müddətüçün müavinət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sağlamlıq imkanları məhdud 18 yaşınadək uşağı tərbiyə edən işləyən valideynlərdən birinə (qəyyuma və ya himayəçiyə) müavinət sağlamlıq imkanları məhdud uşağın sanatoriya müalicəsinin bütün müddətinə (sanatoriyaya gediş vaxtı nəzərə alınmaqla) verilir. Bu zaman sağlamlıq imkanları məhduduşağın fərdi qulluğa ehtiyacı olması barədətibbi rəyin olması vacibdir.</w:t>
      </w:r>
      <w:bookmarkStart w:id="32" w:name="_ednref32"/>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"_edn32"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0000FF"/>
          <w:u w:val="single"/>
          <w:vertAlign w:val="superscript"/>
          <w:lang w:val="az-Latn-AZ" w:eastAsia="ru-RU"/>
        </w:rPr>
        <w:t>[32]</w:t>
      </w:r>
      <w:r w:rsidRPr="00DD16D7">
        <w:rPr>
          <w:rFonts w:ascii="Palatino Linotype" w:eastAsia="Times New Roman" w:hAnsi="Palatino Linotype" w:cs="Times New Roman"/>
          <w:strike/>
          <w:color w:val="000000"/>
          <w:lang w:val="az-Latn-AZ" w:eastAsia="ru-RU"/>
        </w:rPr>
        <w:fldChar w:fldCharType="end"/>
      </w:r>
      <w:bookmarkEnd w:id="3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Bu bənddə göstərilən hallarda müavinət, sanatoriya-kurort (ambulatoriya-kurort) müalicəsinin bütün müddətinə (yollayışın, kursovkanın müddəti), sanatoriyaya gedib qayıtmaq müddəti əlavə edilməklə və yalnız işçinin növbəti məzuniyyət müddətini çıxmaqla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Məzuniyyət sanatoriyaya gedənədək istifadə olunduğu halda, növbəti və ya əlavə məzuniyyət vaxtı çıxılmaqla müavinət verilir. Bu halda müdiriyyət çatışmayan vaxt üçünəmək haqqı saxlanılmadan məzuniyyət təqdim edir.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16. Xəstələnmiş ailə üzvünə qulluq etmək üçün verilən məzuniyyət zamanı müavinət, bu şərtlə verilir ki, xəstəyə qulluq edilməməsi xəstənin həyatı və ya sağlamlığı üçün qorxu törətsin və tibbi göstərişə görə xəstəxanaya qoymaq imkanı olmasın.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14 yaşa çatanadək xəstələnmiş uşağa qulluq edilməsinə görə müavinət istər ambulator, istərsə də stasionar müalicəsi zamanı uşağın qulluğa ehtiyacı olan müddətədək verilir. Xəstələnmiş uşağa qulluq edilməsinə görə müavinət anaya (ataya) və ya uşağa qulluq edən digər şəxsə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İnsanın immunçatışmazlığı virusu ilə yoluxmuş (İİV) və ya QİÇS xəstəliyinə tutulmuş sağlamlıq imkanları məhdud 18 yaşınadək uşağın müalicəsində valideynlərdən birinə, yaxud digər qulluq edən şəxsə uşağın qulluğa ehtiyacı olan bütün dövr üçün verilir.</w:t>
      </w:r>
      <w:bookmarkStart w:id="33" w:name="_ednref3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"_edn33"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[33]</w:t>
      </w:r>
      <w:r w:rsidRPr="00DD16D7">
        <w:rPr>
          <w:rFonts w:ascii="Palatino Linotype" w:eastAsia="Times New Roman" w:hAnsi="Palatino Linotype" w:cs="Times New Roman"/>
          <w:color w:val="000000"/>
          <w:lang w:eastAsia="ru-RU"/>
        </w:rPr>
        <w:fldChar w:fldCharType="end"/>
      </w:r>
      <w:bookmarkEnd w:id="3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lastRenderedPageBreak/>
        <w:t>İşləməyən ana xəstələndiyi hallarda uşağa qulluq edə bilmədikdə əmək qabiliyyətinin müvəqqəti itirilməsinə görə müavinət 3 yaşadək uşaqlara və sağlamlıq imkanları məhdud 18 yaşınadək uşaqlara qulluq edən şəxslərə verilir.</w:t>
      </w:r>
      <w:bookmarkStart w:id="34" w:name="_ednref34"/>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"_edn34"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[34]</w:t>
      </w:r>
      <w:r w:rsidRPr="00DD16D7">
        <w:rPr>
          <w:rFonts w:ascii="Palatino Linotype" w:eastAsia="Times New Roman" w:hAnsi="Palatino Linotype" w:cs="Times New Roman"/>
          <w:color w:val="000000"/>
          <w:lang w:val="az-Latn-AZ" w:eastAsia="ru-RU"/>
        </w:rPr>
        <w:fldChar w:fldCharType="end"/>
      </w:r>
      <w:bookmarkEnd w:id="3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14 yaşından yuxarı xəstələnmiş ailə üzvlərinə qulluq edilərkən 7 təqvim günündən artıq olmayan müddətdə müavinət verilir. Xəstəyə qulluq edilərkən 7 təqvim günündən artıq vaxt üçün ailə üzvünün ağır xəstə olmasından və məişət şəraitindən asılı olaraq müstəsna hallarda müavinət verilməsinə icazə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Bu halda müavinət ümumilikdə 10 təqvim günündən artıq verilməməlidir.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Növbəti və əlavə məzuniyyət, uşağa qulluq etməkdən ötrü məzuniyyət və yaxud əmək haqqı saxlanılmadan məzuniyyət vaxtı, xəstələnmiş ailə üzvünə qulluq etmək üçün müavinət verilmir.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17. İşçi onu əhatə edən şəxslər arasında yoluxucu xəstəliklər olması nəticəsində sanitariya-epidemioloji xəstəliklərə qarşı mübarizə xidməti orqanları tərəfindən işdən kənar edildiyi zaman karantin üzrə müavinət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18. İşçi vərəm xəstəliyi və ya peşə xəstəliyi nəticəsində, öz işində əmək qabiliyyətini müvəqqəti itirmişsə, lakin işə zərər vermədən və müalicənin normal gedişini pozmadan başqa işi görə bilərsə, bu zaman o, həkim məsləhət komissiyasının (HMK) qərarı ilə və ya belə komissiya olmadıqda müalicə edən həkimin müalicə idarəsinin baş həkimi tərəfindən təsdiq edilmiş qərarı ilə müvəqqəti olaraq başqa işə keçirilməsi tövsiyə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Bu keçirilmə müdiriyyət tərəfindən, həmkarlar ittifaqı komitəsinin razılığı ilə həyata keçirilir.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İşçinin müvəqqəti olaraq keçirildiyi yeni işdəki əmək haqqı, onun əvvəlki işində aldığı əmək haqqından az olduqda, onda başqa işdə çalışdığı bütün vaxt üçün, ancaq 2 aydan artıq olmayaraq, xəstəlik vərəqəsi üzrə müavinət verilir. Müavinət ümumi əsaslar üzrə hesablanır, lakin elə miqdarda verilir ki, onun yeni işdəki qazancı ilə birlikdə məbləği əvvəlki işdəki tam faktiki qazancından artıq olmasın. Peşə xəstəliyi ilə əlaqədar olaraq başqa işə keçirilən işçiyə müavinət qüvvədə olan qanunvericiliyə əsasən əvvəlki və təzə işlərdəqazancların arasındakı fərqi müəssisədən almağa onun hüququ olmadıqda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19. Protez-ortopedik müəssisənin stasionarına qoyulduqda, stasionarda olan və stasionara gedib qayıtmaq müddəti də daxil olmaqla bütün vaxt üçün müavinət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20. Mövsümi və müvəqqəti işlərdə çatışan işçilərə əmək qabiliyyətinin müvəqqəti itirilməsinə görə müavinət ümumi əsaslar üzrə mövsüm müddətində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21. İşləyən əlillərə (müharibə əlillərindən başqa və sağlamlıq imkanları məhdud uşaqlara) əmək qabiliyyətinin müvəqqəti itirilməsinə görə müavinət, əmək şikəstliyi və peşəxəstəliyindən başqa qalan hallarda, ardıcıl və yaxud təkrar xəstələnmə zamanı təqvim ilində altı aydan çox olmamaq şərti ilə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Əgər işləyən əlilin və sağlamlıq imkanları məhdud uşağın əmək qabiliyyətinin müvəqqəti itirməsi əmək şikəstliyi və ya peşə xəstəliyi nəticəsində baş vermişsə, onda müavinət, xəstə sağalanadək, yaxud da əmək şikəstliyi və ya peşə xəstəliyi ilə bağlı əlillik dərəcəsi və ya sağlamlıq imkanlarının məhdudluğu yenidən müəyyən edilənədək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İşləyən əlillərə (vərəm xəstəliyi olan əlillərdən başqa və sağlamlıq imkanları məhdud uşaqlara) vərəm xəstəliyi ilə xəstələndikdə əmək qabiliyyətini müvəqqəti itirməyə görəmüavinət sağalanadək və ya vərəmlə xəstələnmə nəticəsində əlillik dərəcəsi və ya sağlamlıq imkanlarının məhdudluğu </w:t>
      </w:r>
      <w:bookmarkStart w:id="35" w:name="_ednref35"/>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"_edn35"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color w:val="3366FF"/>
          <w:u w:val="single"/>
          <w:vertAlign w:val="superscript"/>
          <w:lang w:val="az-Latn-AZ" w:eastAsia="ru-RU"/>
        </w:rPr>
        <w:t>[35]</w:t>
      </w:r>
      <w:r w:rsidRPr="00DD16D7">
        <w:rPr>
          <w:rFonts w:ascii="Palatino Linotype" w:eastAsia="Times New Roman" w:hAnsi="Palatino Linotype" w:cs="Times New Roman"/>
          <w:color w:val="000000"/>
          <w:lang w:val="az-Latn-AZ" w:eastAsia="ru-RU"/>
        </w:rPr>
        <w:fldChar w:fldCharType="end"/>
      </w:r>
      <w:bookmarkEnd w:id="35"/>
      <w:r w:rsidRPr="00DD16D7">
        <w:rPr>
          <w:rFonts w:ascii="Palatino Linotype" w:eastAsia="Times New Roman" w:hAnsi="Palatino Linotype" w:cs="Times New Roman"/>
          <w:color w:val="000000"/>
          <w:lang w:val="az-Latn-AZ" w:eastAsia="ru-RU"/>
        </w:rPr>
        <w:t>yenidən baxılanadək, lakin 12 aydan artıq olmamaqşərtilə verilir.</w:t>
      </w:r>
      <w:bookmarkStart w:id="36" w:name="_ednref36"/>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"_edn36"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[36]</w:t>
      </w:r>
      <w:r w:rsidRPr="00DD16D7">
        <w:rPr>
          <w:rFonts w:ascii="Palatino Linotype" w:eastAsia="Times New Roman" w:hAnsi="Palatino Linotype" w:cs="Times New Roman"/>
          <w:color w:val="000000"/>
          <w:lang w:val="az-Latn-AZ" w:eastAsia="ru-RU"/>
        </w:rPr>
        <w:fldChar w:fldCharType="end"/>
      </w:r>
      <w:bookmarkEnd w:id="3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22. İşçinin qanunla müəyyən edilmiş hallarda vaxtaşırı tibbi müayinədən keçirildiyi, o cümlədən stasionarda müayinə edildiyi vaxt üçün müavinət verilmir.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İşçi hərbi xidmətə çağırıldığı zaman xəstəxanaya yerləşdirildikdə müavinət verilmir.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23. Müvəqqəti olaraq işin dayandırıldığı müddət zamanı, hərbi toplanışlar və ya təhsil müəssisələrində istehsalatdan ayrılmamaqla təhsillə əlaqədar verilən əlavə məzuniyyət zamanı əmək qabiliyyətinin müvəqqəti itirilməsi baş verdikdə müavinət işçinin göstərilən müddət qurtardıqdan sonra işə başlamalı olduğu gündən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24. Əmək qabiliyyətini müvəqqəti itirməsi işçiyə qanuna əsasən əmək haqqının dayandırılması ilə işdən (vəzifədən) kənar edildiyi dövrdə baş vermişsə müavinət verilmir. Əgərəmək qabiliyyətinin müvəqqəti itirilməsi işə başlamağa icazə verildikdən sonra da davam edərsə, onda müavinət işçinin işə başlamalı olduğu gündən verilir.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lastRenderedPageBreak/>
        <w:t>25. Əmək qabiliyyətinin müvəqqəti itirilməsinə görə müavinət aşağıdakı hallarda verilmir: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lang w:val="az-Latn-AZ" w:eastAsia="ru-RU"/>
        </w:rPr>
        <w:t>- 6 ay sosial sığorta stajı olmayan şəxslərə;</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lang w:val="az-Latn-AZ" w:eastAsia="ru-RU"/>
        </w:rPr>
        <w:t>- əmək qabiliyyətinin müvəqqəti itirilməsi halı şəxsin məcburi dövlət sosial sığorta haqqı hesablanmayan əmək fəaliyyəti dövründə baş vermişdirsə;</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lang w:val="az-Latn-AZ" w:eastAsia="ru-RU"/>
        </w:rPr>
        <w:t>- işdən və ya başqa vəzifədən boyun qaçırmaq məqsədi ilə sığortaolunan qəsdən öz sağlamlığına zərər vurduqda və yaxud özünü yalandan xəstə kimi qələmə verdikdə;</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lang w:val="az-Latn-AZ" w:eastAsia="ru-RU"/>
        </w:rPr>
        <w:t>- törətdikləri cinayət zamanı aldıqları zədə nəticəsində əmək qabiliyyətini müvəqqəti itirdikdə;</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color w:val="000000"/>
          <w:lang w:val="az-Latn-AZ" w:eastAsia="ru-RU"/>
        </w:rPr>
        <w:t>- məhkəmənin qərarı ilə məcburi müalicə zamanı (ruhi xəstələrdən başqa).</w:t>
      </w:r>
    </w:p>
    <w:p w:rsidR="00DD16D7" w:rsidRPr="00DD16D7" w:rsidRDefault="00DD16D7" w:rsidP="00DD16D7">
      <w:pPr>
        <w:spacing w:after="0" w:line="240" w:lineRule="auto"/>
        <w:ind w:firstLine="54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"Sosial sığorta haqqında" Azərbaycan Respublikasının Qanununa əsasən məcburi dövlət sosial sığortası üzrə sığortaçıya sığortaedən tərəfindən hesabat təqdim edilməyən dövrdə əmək qabiliyyətinin müvəqqəti itirilməsi halı baş verdikdə, müavinətin verilməsi hesabat təqdim edilən tarixə kimi dayandırılır. Əgər sığortaedən hesabat əvəzinə fəaliyyətin olmaması barədə arayış təqdim edərsə, bu dövr müvəqqəti olaraq işin dayandırıldığı dövr hesab olunur və bu müddət zamanı əmək qabiliyyətinin müvəqqəti itirilməsi halı (hadisəsi) baş verdikdə müavinət verilmir.</w:t>
      </w:r>
      <w:r w:rsidRPr="00DD16D7">
        <w:rPr>
          <w:rFonts w:ascii="Palatino Linotype" w:eastAsia="Times New Roman" w:hAnsi="Palatino Linotype" w:cs="Times New Roman"/>
          <w:b/>
          <w:bCs/>
          <w:color w:val="0000FF"/>
          <w:sz w:val="20"/>
          <w:szCs w:val="20"/>
          <w:vertAlign w:val="superscript"/>
          <w:lang w:val="az-Latn-AZ" w:eastAsia="ru-RU"/>
        </w:rPr>
        <w:t> </w:t>
      </w:r>
      <w:bookmarkStart w:id="37" w:name="_ednref37"/>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"_edn37"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[37]</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3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26. Əmək qabiliyyətini müvəqqəti itirmə ərəfəsində üzrsüz səbəblərdən işə çıxmayan, həkimin təyin etdiyi rejimi pozan, yaxud da müəyyən olunmuş vaxtda həkim müayinəsinəvə ya tibbi sosial ekspert komissiyasının yoxlamasına üzrsüz olaraq gəlməyən işçilərə qaydanı pozduğu gündən müdiriyyətin müavinət təyin edilməsi üzrə komissiyası tərəfindən müəyyən olunmuş müddətədək müavinətdən məhrum olunurlar.</w:t>
      </w:r>
      <w:bookmarkStart w:id="38" w:name="_ednref3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"_edn38"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[38]</w:t>
      </w:r>
      <w:r w:rsidRPr="00DD16D7">
        <w:rPr>
          <w:rFonts w:ascii="Palatino Linotype" w:eastAsia="Times New Roman" w:hAnsi="Palatino Linotype" w:cs="Times New Roman"/>
          <w:color w:val="000000"/>
          <w:lang w:eastAsia="ru-RU"/>
        </w:rPr>
        <w:fldChar w:fldCharType="end"/>
      </w:r>
      <w:bookmarkEnd w:id="3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27. Sığortaolunana respublikadan xaricdə əmək qabiliyyətinin müvəqqəti itirilməsi ilə əlaqədar verilmiş sənədlər yaşayış və ya iş yeri üzrə müalicə - profilaktika idarələri tərəfindən xəstəlik vərəqələri ilə əvəz olunur, iş yerində ümumi əsaslar üzrə sığortaolunana müavinət təyin edilir və bu Əsasnamə ilə müəyyən edilmiş qaydada ödənilir.</w:t>
      </w:r>
      <w:bookmarkStart w:id="39" w:name="_ednref3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"_edn39"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[39]</w:t>
      </w:r>
      <w:r w:rsidRPr="00DD16D7">
        <w:rPr>
          <w:rFonts w:ascii="Palatino Linotype" w:eastAsia="Times New Roman" w:hAnsi="Palatino Linotype" w:cs="Times New Roman"/>
          <w:color w:val="000000"/>
          <w:lang w:eastAsia="ru-RU"/>
        </w:rPr>
        <w:fldChar w:fldCharType="end"/>
      </w:r>
      <w:bookmarkEnd w:id="39"/>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28. Əmək qabiliyyətinin müvəqqəti itirilməsinə görə müavinət işçinin qazancından hesablanır. Əməyin vaxtamuzd və işəmuzd ödənilməsi sistemində qazanc dedikdə, əməkhaqqı (aylıq tarif (vəzifə) maaşı, əlavələr və mükafatlar) başa düşülür.</w:t>
      </w:r>
      <w:bookmarkStart w:id="40" w:name="_ednref40"/>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"_edn40"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Times Roman AzCyr" w:eastAsia="Times New Roman" w:hAnsi="Times Roman AzCyr" w:cs="Times New Roman"/>
          <w:b/>
          <w:bCs/>
          <w:color w:val="0000FF"/>
          <w:sz w:val="20"/>
          <w:szCs w:val="20"/>
          <w:u w:val="single"/>
          <w:vertAlign w:val="superscript"/>
          <w:lang w:val="az-Latn-AZ" w:eastAsia="ru-RU"/>
        </w:rPr>
        <w:t>[40]</w:t>
      </w:r>
      <w:r w:rsidRPr="00DD16D7">
        <w:rPr>
          <w:rFonts w:ascii="Times Roman AzCyr" w:eastAsia="Times New Roman" w:hAnsi="Times Roman AzCyr" w:cs="Times New Roman"/>
          <w:color w:val="000000"/>
          <w:sz w:val="24"/>
          <w:szCs w:val="24"/>
          <w:lang w:eastAsia="ru-RU"/>
        </w:rPr>
        <w:fldChar w:fldCharType="end"/>
      </w:r>
      <w:bookmarkEnd w:id="40"/>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Əməkhaqqı əvəzinə işçiyə verilən malların (işlərin və xidmətlərin) dəyəri həmin malların bu işçinin qazancı kimi nəzərə alındığı tarixdə bazar (sərbəst) qiymətləri ilə ifadə olunan dəyərinə, verilən malların dəyəri dövlət tərəfindən tənzimləndiyi halda isə dövlət tərəfindən tənzimlənən qiymətlərlə ifadə olunan dəyərinə bərabər götürülür.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Müavinətin məbləği işçinin əmək qabiliyyətini müvəqqəti itirdiyi aydan etibarən əvvəlki son 12 tam təqvim ayındakı qazancın məbləğindən asılı olaraq müəyyənləşdirilir. Bu zaman bir iş gününə düşən orta gündəlik qazanc işçinin əmək qabiliyyətini müvəqqəti itirdiyi aydan etibarən əvvəlki son 12 tam təqvim ayı ərzində əldə etdiyi qazancı həmin dövrdəki iş günlərinin sayına bölməklə tapılır.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Sığortaolunanın əmək qabiliyyətini müvəqqəti itirdiyi aydan etibarən əvvəlki son 12 tam təqvim ayında əmək fəaliyyəti olmamışdırsa, onda bir iş gününə düşən orta gündəlik qazancı müavinətin hesablanması əmək qabiliyyətini müvəqqəti itirdiyi dövrdə qanunvericiliklə müəyyən edilmiş minimum aylıq əməkhaqqının qüvvədə olan məbləğinin əmək qabiliyyətini müvəqqəti itirdiyi aydakı iş günlərinin sayına bölünməsi ilə tapılır.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Əgər qazancın götürüldüyü müddətdə işçi öz cədvəli üzrə bütün günləri işləməmişdirsə, bu zaman mükafatın orta aylıq məbləği işçinin hər ayda işlədiyi günlərin sayına mütənasib olaraq müəyyən edilir.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Orta gündəlik qazancın hesablanması zamanı iş günlərinin sayından aşağıdakı dövrə düşən iş günləri çıxılmalıdır: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 əmək qabiliyyətinin müvəqqəti itirildiyi dövr;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 hamiləliyə və doğuma görə verilən məzuniyyət dövrü;</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 uşaq 3 yaşına çatanadək ona qulluq edilməsinə görə verilən məzuniyyət dövrü;</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 məcburi dövlət sosial sığorta haqqı hesablanmayan digər dövrlər.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Gündəlik müavinətin məbləği orta gündəlik qazanc və bu Əsasnamə ilə müəyyən edilən miqdarlar (faiz nisbətləri) nəzərə alınmaqla müəyyən edilir və onun maksimal həddi bu Əsasnamənin 3-cü hissəsinin dördüncü abzasında müəyyən edilmiş aylıq maksimal həddin həmin aydakı iş günlərinin sayına bölünməsi ilə tapılır.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lastRenderedPageBreak/>
        <w:t>Müavinətin ümumi məbləği gündəlik müavinətin məbləğinin əmək qabiliyyətinin müvəqqəti itirilməsi nəticəsində buraxılmış iş günlərinin sayına vurulması ilə tapılır.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Məcburi dövlət sosial sığorta haqqı hesablanmayan gəlirlərin məbləği müavinət hesablandıqda qazanc məbləğinə daxil edilmir.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Əmək qabiliyyətinin müvəqqəti itirilməsinə görə müavinətin hesablanmasında istehsalatda bədbəxt hadisələr və peşə xəstəlikləri nəticəsində peşə əmək qabiliyyətinin itirilməsi, hamiləliyə və doğuşa görə məzuniyyətdən başqa, qalan bütün hallarda iki aylıq vəzifə maaşı və ya ikiqat tarif dərəcəsi (vaxtamuzd əməkhaqqı alanlar üçün vaxtamuzd, işəmuzd əməkhaqqı alanlar üçün isə işəmuzd əməkhaqqı) məbləğindən artıq olmamaq şərtilə, faktiki qazanc nəzərə alınır və müavinətin aylıq məbləği iki aylıq vəzifə maaşı və ya ikiqat tarif dərəcəsi məbləğindən artıq ola bilməz.</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Vəzifə maaşı və ya tarif dərəcəsi almayan işçilərə bu Əsasnamədə nəzərdə tutulan hallarda müavinətin hesablanması üçün əməkhaqqı səlahiyyətli orqanın (Dövlət Statistika Komitəsinin) məlumatı üzrə müvafiq peşə və ixtisasa malik işçinin əməkhaqqına uyğun olaraq müəyyən edilir.</w:t>
      </w:r>
    </w:p>
    <w:p w:rsidR="00DD16D7" w:rsidRPr="00DD16D7" w:rsidRDefault="00DD16D7" w:rsidP="00DD16D7">
      <w:pPr>
        <w:spacing w:after="0" w:line="240" w:lineRule="auto"/>
        <w:ind w:firstLine="54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Sosial sığorta qanunvericiliyi ilə məcburi dövlət sosial sığorta haqqını fərqli qaydada (ölkə üzrə müəyyən edilmiş minimum aylıq əməkhaqqına, gəlirlərinə (əməkhaqqı istisna olmaqla) və ya qonorara nisbətdə) ödəyən və iş vaxtının uçota alınması mümkün olmayan şəxslərə əmək qabiliyyətinin müvəqqəti itirilməsinə görə müavinət hesablanarkən qazanc kimi qanunvericiliklə müəyyən edilmiş məcburi dövlət sosial sığortasına cəlb olunan gəlirləri (minimum aylıq əməkhaqqı, qonorar və s.) əsas götürülür. Bu zaman vəkilin, notariusun, sərbəst auditorun və sərbəst mühasibin müavinətin hesablanması üçün götürülən orta gündəlik qazancı səlahiyyətli orqanın (Dövlət Statistika Komitəsinin) məlumatı üzrə əvvəlki ildə respublikanın regionları üzrə bir işçiyə hesablanmış orta aylıq əməkhaqqı əsasında müəyyən edilən orta gündəlik qazancın məbləğindən artıq olmamalıdır. Belə şəxslərə müavinət əmək qabiliyyətinin müvəqqəti itirilməsinin baş verdiyi aydan etibarən əvvəlki son 12 tam təqvim ayında 6 ay ərzində qanunvericiliklə müəyyən edilmiş məbləğdə məcburi dövlət sosial sığorta haqqını hesablayıb qanunvericiliklə müəyyən edilmiş müddətdə ödədikdə və əmək qabiliyyətinin müvəqqəti itirilməsinin baş verdiyi tarixə məcburi dövlət sosial sığorta haqqı üzrə borcu olmadıqda, hesablanıb verilir.</w:t>
      </w:r>
    </w:p>
    <w:bookmarkStart w:id="41" w:name="_ednref41"/>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"_edn41"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[41]</w:t>
      </w:r>
      <w:r w:rsidRPr="00DD16D7">
        <w:rPr>
          <w:rFonts w:ascii="Palatino Linotype" w:eastAsia="Times New Roman" w:hAnsi="Palatino Linotype" w:cs="Times New Roman"/>
          <w:color w:val="000000"/>
          <w:lang w:eastAsia="ru-RU"/>
        </w:rPr>
        <w:fldChar w:fldCharType="end"/>
      </w:r>
      <w:bookmarkEnd w:id="41"/>
      <w:r w:rsidRPr="00DD16D7">
        <w:rPr>
          <w:rFonts w:ascii="Palatino Linotype" w:eastAsia="Times New Roman" w:hAnsi="Palatino Linotype" w:cs="Times New Roman"/>
          <w:strike/>
          <w:color w:val="000000"/>
          <w:lang w:val="az-Latn-AZ" w:eastAsia="ru-RU"/>
        </w:rPr>
        <w:t>29. Müavinət hesablanarkən həqiqi qazanca, qüvvədə olan qaydalara əsasən, məcburi dövlət sosial sığorta haqlarının tutulduğu bütün növ əmək haqqı, müəyyən peşələri (vəzifələri) əvəz etmək üçün, o cümlədən qanunvericilikdə müəyyən olunmuş iş günü (iş növbəsi) ərzində müvəqqəti olaraq işdə olmayan işçinin vəzifəsinin yerinə yetirilməsiüçün, xidmət edilən sahənin genişləndirilməsi üçün və ya işin həcminin artırıldığına görə, həmçinin briqadaya və ya istehsalatda şagirdlərin öyrədilməsi üçün istehsalat praktikasına başçılıq edilməsi üçün verilən əlavə ödənişlər daxil edilir. </w:t>
      </w:r>
      <w:r w:rsidRPr="00DD16D7">
        <w:rPr>
          <w:rFonts w:ascii="Palatino Linotype" w:eastAsia="Times New Roman" w:hAnsi="Palatino Linotype" w:cs="Times New Roman"/>
          <w:strike/>
          <w:color w:val="000000"/>
          <w:sz w:val="24"/>
          <w:szCs w:val="24"/>
          <w:lang w:val="az-Latn-AZ" w:eastAsia="ru-RU"/>
        </w:rPr>
        <w:t>Məcburi dövlət</w:t>
      </w:r>
      <w:r w:rsidRPr="00DD16D7">
        <w:rPr>
          <w:rFonts w:ascii="Palatino Linotype" w:eastAsia="Times New Roman" w:hAnsi="Palatino Linotype" w:cs="Times New Roman"/>
          <w:strike/>
          <w:color w:val="000000"/>
          <w:lang w:val="az-Latn-AZ" w:eastAsia="ru-RU"/>
        </w:rPr>
        <w:t> sosial sığorta haqqı hesablanmayan </w:t>
      </w:r>
      <w:r w:rsidRPr="00DD16D7">
        <w:rPr>
          <w:rFonts w:ascii="Palatino Linotype" w:eastAsia="Times New Roman" w:hAnsi="Palatino Linotype" w:cs="Times New Roman"/>
          <w:strike/>
          <w:color w:val="000000"/>
          <w:sz w:val="24"/>
          <w:szCs w:val="24"/>
          <w:lang w:val="az-Latn-AZ" w:eastAsia="ru-RU"/>
        </w:rPr>
        <w:t>gəlirlərin məbləği</w:t>
      </w:r>
      <w:r w:rsidRPr="00DD16D7">
        <w:rPr>
          <w:rFonts w:ascii="Palatino Linotype" w:eastAsia="Times New Roman" w:hAnsi="Palatino Linotype" w:cs="Times New Roman"/>
          <w:strike/>
          <w:color w:val="000000"/>
          <w:lang w:val="az-Latn-AZ" w:eastAsia="ru-RU"/>
        </w:rPr>
        <w:t> müavinət hesablandıqda qazanc məbləğinə daxil edilmir.</w:t>
      </w:r>
      <w:bookmarkStart w:id="42" w:name="_ednref4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"_edn42"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[42]</w:t>
      </w:r>
      <w:r w:rsidRPr="00DD16D7">
        <w:rPr>
          <w:rFonts w:ascii="Palatino Linotype" w:eastAsia="Times New Roman" w:hAnsi="Palatino Linotype" w:cs="Times New Roman"/>
          <w:color w:val="000000"/>
          <w:lang w:eastAsia="ru-RU"/>
        </w:rPr>
        <w:fldChar w:fldCharType="end"/>
      </w:r>
      <w:bookmarkEnd w:id="4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30. Müavinət hesablanarkən nəzərə alınan bütün növ qazanclar, o cümlədən həmin ayda əmək haqqı ilə verilən mükafatlar qazanca onların hesaba alındığı vaxt üzrə daxil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Əməyin ödənilməsi fondundan verilən mükafatlar, əmək haqqına əlavələr orta aylıq miqdarında, onların keçən ildə hesablanmış ümumi məbləğin 12 aya bölünməsi yolu ilənəzərə alınırlar.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Mükafatların ümumi məbləği bölünən aylarda işçinin əmək qabiliyyətinin müvəqqəti itirdiyinə görə tam işləmədiyi aylar, hamiləliyə və doğuma görə verilən məzuniyyət, uşaq 3 yaşına çatanadək ona qulluq edilməsinə görə verilən məzuniyyət, hərbi təlim toplanışlarında olan, yaxud başqa müəssisəyə işə göndərilən müddət nəzərə alınmır. Əgər hesablama üçün 3 aydan az müddət götürülürsə, onda hər ayda rüblük mükafatın üçdə bir hissəsindən çox olmayan məbləğ hesaba alınır.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Müəssisənin illik fəaliyyətinin yekununa görə əməyin ödənilməsi fondundan mükafatlar və uzun müddət işləməyə görə verilən birdəfəlik mükafatların bütün hallarda on ikidəbir hissəsi aylıq əmək haqqına əlavə olunur.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Əgər işçi əvvəlki təqvim ilinin çox hissəsini və ya bütün ili Əsasnamənin bu bəndinin üçüncü abzasında göstərilmiş səbəblərdən işləməmişdirsə, onda həmin işçi üçün mükafatın orta aylıq məbləği keçən və ya cari təqvim ilində işə qəbul olunmuş işçilər üçün nəzərdə tutulmuş qaydada müəyyən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b/>
          <w:bCs/>
          <w:color w:val="000000"/>
          <w:lang w:val="az-Latn-AZ" w:eastAsia="ru-RU"/>
        </w:rPr>
        <w:lastRenderedPageBreak/>
        <w:t>Misal:</w:t>
      </w:r>
      <w:r w:rsidRPr="00DD16D7">
        <w:rPr>
          <w:rFonts w:ascii="Palatino Linotype" w:eastAsia="Times New Roman" w:hAnsi="Palatino Linotype" w:cs="Times New Roman"/>
          <w:color w:val="000000"/>
          <w:lang w:val="az-Latn-AZ" w:eastAsia="ru-RU"/>
        </w:rPr>
        <w:t> Qadın hamiləliyinə və doğuma görə məzuniyyətə 1995-ci ilin dekabr ayında çıxmış və uşaq yaşyarımına çatanadək işləməmişdir. 1996-cı ilin avqust ayında işə başlamışvə 1997-ci il iyul ayında xəstələnmişdir. Belə halda ona orta aylıq mükafat 1996-cı ilin avqust ayından 1997-ci ilin iyul ayına qədər olan dövrdə hesablanmış mükafatı nəzərə almaqla müəyyən edilməlidir.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31. Keçən və ya cari təqvim ilində işə qəbul olunmuş işçilərə mükafat əmək qabiliyyətinin itirildiyi günədək və ya hamiləliyə və doğuma görə məzuniyyət başladığı günədək işlədiyi müddətə görə verilir, bu zaman mükafatın miqdarı əvvəlki 12 aydan çox olmamalıdır və onun məbləği bu ayların sayına bölünür.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32. Əgər işçi tərəfindən alınan əmək haqqı əmək haqqına əlavələrlə və orta aylıq mükafatın miqdarı ilə iki aylıq vəzifə maaşından (ikiqat günlük və ya saatlıq tarif dərəcəsi) artıq olarsa, onda əmək şikəstliyi, peşə xəstəliyi, hamiləlik və doğumdan başqa bütün digər hallarda müavinət iki aylıq vəzifə maaşı (ikiqat gündəlik və ya saathesabı tarif dərəcəsi) məbləğindən hesablanır. Əmək şikəstliyi, peşə xəstəliyi, hamiləlik və doğumla əlaqədar əmək qabiliyyətini müvəqqəti itirməyə görə müavinət iki vəzifə maaşı iləməhdudlaşdırılmadan faktiki qazancdan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33. Vaxt hesabı ilə əmək haqqı (aylıq maaşı gündəlik və ya saat tarif dərəcəsi) olan işçilərə müavinət hesablanarkən onların əmək qabiliyyətinin itirildiyi, hamiləliyə və doğuma görə məzuniyyətin başlandığı günədək aylıq maaşı (vəzifə maaşı) daimi əlavə vəsait və əmək haqqına əlavələr nəzərə alınmaqla gündəlik və ya saat tarif dərəcəsi və hesablanmışmükafatların orta aylıq (orta gündəlik, orta saatlıq) məbləği əsas götürülür. Əgər işçi natamam vəzifə maaşı alırsa, bu zaman müavinət işçinin aldığı həqiqi maaş hissəsindən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34. Aylıq əmək haqqı verildikdə müavinətin hesablanması üçün orta gündəlik qazancın məbləği bu Əsasnamənin 33-cü bəndində göstərilən qazancın əmək qabiliyyəti itirilmiş(hamiləliyə və doğuma görə məzuniyyətin) aydakı bütün iş günlərinin (cədvəl üzrə) sayına bölmək yolu ilə müəyyən edilir. Orta gündəlik qazanc nəzərə alınmaqla və təyin olunmuş müavinətin qazanca faiz nisbətindən asılı olaraq gündəlik müavinət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Müavinətin ümumi məbləği, gündəlik müavinətin miqdarının əmək qabiliyyətinin müvəqqəti itirmə nəticəsində həmin ayda (hamiləliyə və doğuma görə məzuniyyətin) buraxılmış iş günlərinin sayına vurmaq yolu ilə müəyyən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35. Əməyin işəmuzd ödənilməsi formasında çalışan işçilərə verilən müavinət əmək qabiliyyətinin müvəqqəti itirilməsinin baş verdiyi ayın birindən etibarən qabaqkı 2 son tam təqvim ayında işçinin aldığı orta qazancından hesablanır. Bu zaman Əsasnamənin 30 və 31-ci bəndlərinə müvafiq olaraq, hesablanmış mükafatın orta aylıq məbləği hər ayın qazancına əlavə olunmalıdır.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İşçi həmin iki ayın bütün günlərini (cədvəl üzrə) işləməmişsə, bu zaman müavinət, onun bu iki ayın hər birində işlədiyi həqiqi günlərin qazancından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Göstərilən 2 ayda işçinin qazancı olmamışdırsa (məsələn, əmək qabiliyyətini müvəqqəti itirməyə görə, işçinin təqsiri olmayan boşdayanma vaxtı) bu zaman müavinət əmək qabiliyyətinin itirildiyi ayda işlənmiş həqiqi günlər üçün alınmış qazanc əsasında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Əgər qazancın götürüldüyü müddətdə işçi öz cədvəli üzrə bütün günləri işləməmişsə, bu zaman mükafatın orta aylıq məbləği işçinin hər ayda işlədiyi günlərin sayına mütənasib olaraq nəzərə alınır.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36. Kolxoz və ailə kəndli təsərrüfatlarının üzvlərinə müavinət, onların əmək qabiliyyətinin müvəqqəti itirildiyi (hamiləliyə və doğuma görə məzuniyyət) ildən əvvəlki təqvim ilində olan faktiki qazancından hesablanır. Orta gündəlik qazanc keçən təqvim ilində olan qazancın həmin təqvim ilinin təqvim günlərinin sayına bölünməsi yolu ilə müəyyən edilir. Bu zaman illik qazancın bölündüyü günlərin sayına istirahət, səsvermə, iş günü hesab edilməyən bayram günləri və ümumxalq hüzn günü, kolxozun idarə heyəti tərəfindən təqdim edilmiş ödənilən məzuniyyətin və əmək haqqı saxlanılmaqla məzuniyyət günləri, əmək qabiliyyətinin müvəqqəti itirilməsi, hamiləliyə və doğuma görə məzuniyyət, uşağa qulluq edilməsinə görə məzuniyyət, habelə əmək haqqının saxlandığı müddət ərzində hərbi təlim və sınaq toplanışı, dövlət və ictimai vəzifələrin yerinə yetirilməsi günləri daxil edilmir. Əgər kolxozun və ya ailə kəndli təsərrüfatının üzvü yuxarıda göstərilmiş qaydada müəyyən edildiyindən həqiqi olaraq çox işləyibsə, onda gündəlik qazanc illik qazancın həmin ildə həqiqi işlənmiş günlərin sayına bölünməsi yolu ilə hesablanır.</w:t>
      </w:r>
      <w:bookmarkStart w:id="43" w:name="_ednref4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"_edn43"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[43]</w:t>
      </w:r>
      <w:r w:rsidRPr="00DD16D7">
        <w:rPr>
          <w:rFonts w:ascii="Palatino Linotype" w:eastAsia="Times New Roman" w:hAnsi="Palatino Linotype" w:cs="Times New Roman"/>
          <w:color w:val="000000"/>
          <w:lang w:eastAsia="ru-RU"/>
        </w:rPr>
        <w:fldChar w:fldCharType="end"/>
      </w:r>
      <w:bookmarkEnd w:id="4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 xml:space="preserve">Əmək qabiliyyətinin müvəqqəti itirilməsinin baş verdiyi həmin ildə kolxoza və ya kəndli (fermer) təsərrüfatına daxil olmuş, habelə qazancın müəyyən edildiyi təqvim ilindən az kolxoz və ya kəndli </w:t>
      </w:r>
      <w:r w:rsidRPr="00DD16D7">
        <w:rPr>
          <w:rFonts w:ascii="Palatino Linotype" w:eastAsia="Times New Roman" w:hAnsi="Palatino Linotype" w:cs="Times New Roman"/>
          <w:strike/>
          <w:color w:val="000000"/>
          <w:lang w:val="az-Latn-AZ" w:eastAsia="ru-RU"/>
        </w:rPr>
        <w:lastRenderedPageBreak/>
        <w:t>(fermer) təsərrüfatının üzvlüyündə olanlara müavinətin hesablanması üçün əmək qabiliyyətinin müvəqqəti itirilməsinin (hamiləliyə və doğuma görəməzuniyyət) baş verdiyi günə qədər kolxozda və ya kəndli (fermer) təsərrüfatında işlədiyi müddətin qazancı nəzərə alınır. Belə hallarda orta gündəlik qazanc göstərilən müddətlərdəki qazancı bu müddətə qədər olan təqvim günlərinin sayına bölünməsi yolu ilə müəyyən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Kolxoz və ya kəndli (fermer) təsərrüfatının üzvü əmək qabiliyyətinin müvəqqəti itirilməsindən (hamiləliyə və doğuma görə məzuniyyətdən) qabaq üzürlü səbəblərdən işləməyibsə (məsələn, uşaq 3 yaşına çatanadək ona qulluq edilməsinə görə) və buna görə qazancı olmayıbsa, onda müavinət işçinin tarif dərəcəsindən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Kolxozda və ya kəndli (fermer) təsərrüfatında avans ödənişi sonrakı yenidən hesablamalarla verilərsə (dövrlər üzrə, ilin axırında), onda müavinət əmək qabiliyyətinin itirildiyi (hamiləliyə və doğuma görə məzuniyyətin başlandığı) günə alınan avansdan hesablanır, bu haqq-hesabdan sonra isə kolxoz və ya kəndli (fermer) təsərrüfatının üzvünə qazancıüzrə müavinət yenidən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Əmək haqqı əmək günü ilə hesablanırsa, onda əmək qabiliyyətinin müvəqqəti itirildiyi zaman (hamiləliyə və doğuma görə məzuniyyət başlayan vaxta) əmək günləri üzrəhaqqın ödənildiyi günədək müavinət, orta illik həqiqi qazanc hesabından yenidən hesablamalarla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37. Müavinətin hesablanması üçün qazancın nəzərə alındığı müddət ərzində işçi başqa işə keçirilmişsə, yaxud onun tarif dərəcəsinin miqdarı və ya da əmək haqqı sistemi (vaxt hesabı ilə ödəmə işəmuzd ödəmə ilə əvəz olunduqda və s.) dəyişdirilmişdirsə, belə hallarda müavinət müvafiq olaraq işçinin yeni işə keçirildiyi, onun tarif dərəcəsinin və yaxud daəmək haqqının ödənilməsi sisteminin dəyişdiyi günlərdən işlədiyi müddətin qazancına əsasən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Müəssisədə iş dayanmadığı halda işçinin üzürlü səbəblərdən qazancı olmayıbsa, onda müavinət tarif dərəcəsindən (vəzifə maaşı) və orta aylıq mükafatın məbləğindən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Bu zaman tarif dərəcəsi rayon əmsalının və ya əlavələrin müəyyən edildiyi yerlərdə işləməklə əlaqədar aldıqları həmin rayon əmsallarını və əlavələri götürməklə nəzərə alınır.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38. Əməyin işəmuzd ödənilməsi formasında çalışan işçilərə müavinətin hesablanması üçün orta günlük qazanc, bu Əsasnamənin 35-ci və 37-ci bəndlərində göstərilmiş qazancın, cədvəl üzrə əmək haqqı aldıqları müddətdə olan bütün iş günlərinin sayına bölməklə hesablanır. Bu zaman, qazancın bölündüyü iş günlərinin sayına əmək qabiliyyətinin müvəqqəti itirildiyi günlər, hamiləliyə və doğuma görə məzuniyyət, növbəti və əlavə məzuniyyət, habelə qüvvədə olan qanunvericilikdə nəzərə alınan başqa hallarda işdən azadolunma günləri daxil edilmir.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Müavinətin ümumi məbləği, gündəlik müavinətin miqdarını əmək qabiliyyəti itirilən müddətdə, yaxud hamiləliyə və doğuma görə məzuniyyət zamanı buraxılmış iş günlərinin sayına vurmaq yolu ilə müəyyən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Kolxoz və ailə kəndli təsərrüfatının üzvlərinə, kiçik müəssisələrin işçilərinə və əmək qabiliyyətinin müvəqqəti itirilməsinə görə müavinət, yalnız istehsal şəraitindən asılı olaraq həqiqi işə cəlb olunacaqları günlərin sayına görə verilir.</w:t>
      </w:r>
      <w:bookmarkStart w:id="44" w:name="_ednref4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"_edn44"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[44]</w:t>
      </w:r>
      <w:r w:rsidRPr="00DD16D7">
        <w:rPr>
          <w:rFonts w:ascii="Palatino Linotype" w:eastAsia="Times New Roman" w:hAnsi="Palatino Linotype" w:cs="Times New Roman"/>
          <w:color w:val="000000"/>
          <w:lang w:eastAsia="ru-RU"/>
        </w:rPr>
        <w:fldChar w:fldCharType="end"/>
      </w:r>
      <w:bookmarkEnd w:id="4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Belə hallarda xəstəlik vərəqəsi üzrə müavinət verilməsində, iş günlərinin sayı kolxozun idarə heyəti, ailə kəndli təsərrüfatının başçısı və ya kənd təsərrüfatı müəssisələrinin müdiriyyəti ilə birlikdə müəyyən edilir. </w:t>
      </w:r>
      <w:bookmarkStart w:id="45" w:name="_ednref4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"_edn45"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[45]</w:t>
      </w:r>
      <w:r w:rsidRPr="00DD16D7">
        <w:rPr>
          <w:rFonts w:ascii="Palatino Linotype" w:eastAsia="Times New Roman" w:hAnsi="Palatino Linotype" w:cs="Times New Roman"/>
          <w:color w:val="000000"/>
          <w:lang w:eastAsia="ru-RU"/>
        </w:rPr>
        <w:fldChar w:fldCharType="end"/>
      </w:r>
      <w:bookmarkEnd w:id="4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39. Əmək qabiliyyətinin müvəqqəti itirilməsi, hamiləliyə və doğuma görə məzuniyyət dövründə işçinin vəzifə maaşı, tarif dərəcəsi dəyişdirilmişdirsə (yüksəldilmişdirsə), ondaəvvəl təyin edilmiş müavinətin məbləği vəzifə maaşının, tarif dərəcəsinin yeni (yüksəldilmiş) miqdarını nəzərə almaqla yenidən haqq-hesab edilməlidir.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Əgər uşağa qulluq edilməsinə görə məzuniyyət zamanı (o cümlədən əmək haqqı saxlanılmadan məzuniyyət zamanı) qadın hamiləliyə və doğuma görə məzuniyyətə çıxarsa, onda bu halda da müavinət vəzifə maaşlarının, tarif dərəcəsinin yeni (yüksəldilmiş) miqdarlarını nəzərə almaqla yenidən haqq-hesab edilməlidir.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40. Əmək qabiliyyətini itirmə, həmin şəxs əmək intizamını pozduğuna görə cəzalandırılıb aşağı maaşlı işə keçirilməsi barəsindəki əmrdən (sərəncam, qərar) sonra, lakin işəbaşlamalı olduğu gündən qabaq baş vermişsə, onda bu işdə olmalı günlər üçün müavinət həmin işin tarif dərəcəsindən (vəzifə maaşı)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lastRenderedPageBreak/>
        <w:t>41. İşçi əsas iş yerindən əlavə başqa müəssisədə də müqavilə üzrə işləyirsə, bu zaman müavinət işçinin hər iki iş yerində aldığı ümumi qazancın əsasında hesablanır və əsas işyerində müəyyən olunmuş stavkanın ikiqat məbləğindən artıq olmamaq şərti ilə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42. Əmək qabiliyyətini müvəqqəti itirmə və ya hamiləliyə və doğuma görə məzuniyyət müvəqqəti olaraq işdə olmayan işçinin əvəz olunduğu zaman baş verərsə və bununlaəlaqədar olaraq əvəzçiyə yüksək vəzifə maaşı (stavka) təyin olunmuşsa, bu zaman müavinət həmin yüksək vəzifə maaşı (stavka) üzrə hesablanır, bu halda əvəzçilik müddəti müəyyən edilmiş müddətdən artıq olmamalı, müddət müəyyən edilmədikdə isə əvəz olunan adam işə çıxan günə qədər olmalıdır.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43. Əmək qabiliyyətinin müvəqqəti itirilməsi və ya hamiləliyə və doğuma görə məzuniyyət iş zamanı baş vermişsə və müəssisə, sex, şöbə dayandığı vaxtda da davam edirsə, bu zaman müavinət həmin peşə və ixtisas işçilərinə bu müddət üçün verilən qazancın miqdarından verilir, bu halda müavinət, həmin işçinin ümumi qaydalar üzrə ala biləcəyi müavinətdən artıq olmamalıdır.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Əmək qabiliyyətinin müvəqqəti itirilməsi müəssisədə iş dayandığı müddətdə baş vermişsə, onda işçiyə müavinət verilmir.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Əgər əmək qabiliyyətinin müvəqqəti itirilməsi (baş verdiyi vaxtdan asılı olmayaraq), müəssisə, şöbə işə salındıqdan və ya müəssisə ləğv edildikdən sonra da davam edərsə, bu zaman müavinət müəssisənin işə salındığı və ləğv edildiyi gündən, işçinin işin dayandırıldığından əvvəlki qazancına müvafiq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44. İşçi əmək haqqında əlavənin müəyyən edildiyi rayonlarda və yerlərdə işlədiyi müddət ərzində xəstəlik vərəqəsi almışdırsa, onda bu rayonlarda və yerlərdə olmadığı vaxtüçün əmək qabiliyyətinin müvəqqəti itirilməsinə görə müavinət əlavə haqqı nəzərə alınmadan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Bu qayda hamiləliyə və doğuma görə, habelə əmək şikəstliyi və peşə xəstəliyi zamanı tətbiq olunmur.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45. Əmək haqqına əlavə vəsait alan və yaxud müvəqqəti olaraq başqa yerdə olduğuna görə əmək haqqına yüksəldilmiş əmsal alan işçiyə əmək qabiliyyətinin müvəqqəti itirilməsinə görə və ya hamiləliyə və doğuma görə müavinət onun əlavə vəsaiti yaxud da yüksəldilmiş əmsalı almalı olduğu günə kimi və yaxud da müvəqqəti olduğu yerdən qayıtmalı olduğu günə kimi həmin əlavə vəsaiti və yaxud da yüksəldilmiş əmsalı nəzərə alınmaqla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46. Ümumi təhsil, orta ixtisas, ilk peşə-ixtisas təhsili müəssisələrində və işçiləri əmək haqqı üzrə onlara bərabər tutulan digər təhsil müəssisələrində (istər bir, istərsə də bir neçə)çalışan müəllimlərə və tərbiyəçilərə müavinət, pedaqoji iş üçün verilən həqiqi qazancdan hesablanır. Bu zaman faktiki qazanca əmək qabiliyyətini müvəqqəti itirdiyi, hamiləliyə vədoğuma görə məzuniyyətin başlandığı günədək tariflə müəyyən olunmuş pedaqoji iş saatları üçün verilən haqq, pedaqoji iş üçün verilən əlavə haqq (sinif rəhbəri vəzifəsini yerinəyetirmək üçün, şagirdlərin yazı işlərini yoxlamaq üçün, kabinə, laboratoriya və şöbə müdirliyi üçün, təcrübə işlərinə rəhbərlik etmək üçün və s. üçün), habelə müəyyən edilmişqaydada təsdiq olunmuş və dərs cədvəlində nəzərdə tutulmuş saat hesabı üçün haqq daxil edilir. Məktəbəqədər, məktəbdənkənar və digər uşaq təhsili müəssisələrində (istər bir, istərsə də bir neçəsində) çalışan pedaqoji işçilərə müavinət hesablanarkən bütün iş yerlərindəki həqiqi pedaqoji iş saatları üçün əmək haqqı, pedaqoji iş üçün əlavə haqq nəzərəalınır.</w:t>
      </w:r>
      <w:bookmarkStart w:id="46" w:name="_ednref4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"_edn46"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[46]</w:t>
      </w:r>
      <w:r w:rsidRPr="00DD16D7">
        <w:rPr>
          <w:rFonts w:ascii="Palatino Linotype" w:eastAsia="Times New Roman" w:hAnsi="Palatino Linotype" w:cs="Times New Roman"/>
          <w:color w:val="000000"/>
          <w:lang w:eastAsia="ru-RU"/>
        </w:rPr>
        <w:fldChar w:fldCharType="end"/>
      </w:r>
      <w:bookmarkEnd w:id="4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Bu bənddə göstərilən təhsil müəssisələrində, məktəbdənkənar və digər uşaq müəssisələrində, eyni zamanda müəssisədə (idarədə) müəllimlik edən və ya digər pedaqoji işi aparan rəhbər və başqa işçilərə müavinət pedaqoji iş (müəllimlik) saatlarının haqqı da daxil olmaqla bütün qazancdan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Səhiyyənin müalicə-profilaktika və sanatoriya-epidemiologiya idarələrində, uşaq evlərində, xüsusi məktəblər və xüsusi internat məktəbləri, sağlamlıq imkanları məhdud uşaqlar üçün xüsusi məktəblər və internat məktəbləri, xüsusi qayğıya ehtiyacı olan uşaqlar üçün müəssisələrdə, tibbi-sosial ekspert komissiyalarında, məhkəmə tibb ekspertizasında işləyən tibb və əczaxana işçilərinə, habelə Qızıl Aypara cəmiyyətlərində çalışan şəfqət bacılarına müavinət bütün iş yerləri üzrə həqiqi iş qazancından hesablanır.</w:t>
      </w:r>
      <w:bookmarkStart w:id="47" w:name="_ednref4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"_edn47"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[47]</w:t>
      </w:r>
      <w:r w:rsidRPr="00DD16D7">
        <w:rPr>
          <w:rFonts w:ascii="Palatino Linotype" w:eastAsia="Times New Roman" w:hAnsi="Palatino Linotype" w:cs="Times New Roman"/>
          <w:color w:val="000000"/>
          <w:lang w:eastAsia="ru-RU"/>
        </w:rPr>
        <w:fldChar w:fldCharType="end"/>
      </w:r>
      <w:bookmarkEnd w:id="4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Bu bənddə göstərilən şəxslərə müavinətin hesablanmasında nəzərə alınan qazancın ümumi məbləği əmək şikəstliyi, peşə xəstəliyi, hamiləliyə və doğuma görə məzuniyyətdən başqa, ikiqat maaş və ya ikiqat tarif dərəcəsindən artıq olmamalıdır.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lastRenderedPageBreak/>
        <w:t>47. Ali təhsil müəssisələrinin rektorlarına, prorektorlarına, kafedra müdirlərinə, tədris hissəsi şöbəsinin müdirlərinə, bu təhsil müəssisələrinin rəhbər və təlim-tərbiyə işlərindəçalışan digər işçilərə müavinət pedaqoji iş üçün qazancları nəzərə alınmadan vəzifə maaşlarından hesablanır.</w:t>
      </w:r>
      <w:r w:rsidRPr="00DD16D7">
        <w:rPr>
          <w:rFonts w:ascii="Palatino Linotype" w:eastAsia="Times New Roman" w:hAnsi="Palatino Linotype" w:cs="Times New Roman"/>
          <w:b/>
          <w:bCs/>
          <w:strike/>
          <w:color w:val="0000FF"/>
          <w:sz w:val="20"/>
          <w:szCs w:val="20"/>
          <w:vertAlign w:val="superscript"/>
          <w:lang w:val="az-Latn-AZ" w:eastAsia="ru-RU"/>
        </w:rPr>
        <w:t> </w:t>
      </w:r>
      <w:bookmarkStart w:id="48" w:name="_ednref48"/>
      <w:r w:rsidRPr="00DD16D7">
        <w:rPr>
          <w:rFonts w:ascii="Palatino Linotype" w:eastAsia="Times New Roman" w:hAnsi="Palatino Linotype" w:cs="Times New Roman"/>
          <w:b/>
          <w:bCs/>
          <w:strike/>
          <w:color w:val="0000FF"/>
          <w:sz w:val="20"/>
          <w:szCs w:val="20"/>
          <w:vertAlign w:val="superscript"/>
          <w:lang w:val="az-Latn-AZ" w:eastAsia="ru-RU"/>
        </w:rPr>
        <w:fldChar w:fldCharType="begin"/>
      </w:r>
      <w:r w:rsidRPr="00DD16D7">
        <w:rPr>
          <w:rFonts w:ascii="Palatino Linotype" w:eastAsia="Times New Roman" w:hAnsi="Palatino Linotype" w:cs="Times New Roman"/>
          <w:b/>
          <w:bCs/>
          <w:strike/>
          <w:color w:val="0000FF"/>
          <w:sz w:val="20"/>
          <w:szCs w:val="20"/>
          <w:vertAlign w:val="superscript"/>
          <w:lang w:val="az-Latn-AZ" w:eastAsia="ru-RU"/>
        </w:rPr>
        <w:instrText xml:space="preserve"> HYPERLINK "http://www.e-qanun.az/alpidata/framework/data/3/c_f_3468.htm" \l "_edn48" \o "" </w:instrText>
      </w:r>
      <w:r w:rsidRPr="00DD16D7">
        <w:rPr>
          <w:rFonts w:ascii="Palatino Linotype" w:eastAsia="Times New Roman" w:hAnsi="Palatino Linotype" w:cs="Times New Roman"/>
          <w:b/>
          <w:bCs/>
          <w:strike/>
          <w:color w:val="0000FF"/>
          <w:sz w:val="20"/>
          <w:szCs w:val="20"/>
          <w:vertAlign w:val="superscript"/>
          <w:lang w:val="az-Latn-AZ"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[48]</w:t>
      </w:r>
      <w:r w:rsidRPr="00DD16D7">
        <w:rPr>
          <w:rFonts w:ascii="Palatino Linotype" w:eastAsia="Times New Roman" w:hAnsi="Palatino Linotype" w:cs="Times New Roman"/>
          <w:b/>
          <w:bCs/>
          <w:strike/>
          <w:color w:val="0000FF"/>
          <w:sz w:val="20"/>
          <w:szCs w:val="20"/>
          <w:vertAlign w:val="superscript"/>
          <w:lang w:val="az-Latn-AZ" w:eastAsia="ru-RU"/>
        </w:rPr>
        <w:fldChar w:fldCharType="end"/>
      </w:r>
      <w:bookmarkEnd w:id="4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Ali təhsil müəssisələrinin professor-müəllim heyətinə müavinət, hər hansı bir inzibati-təsərrüfat vəzifələrini və başqa vəzifələri yerinə yetirdikləri üçün aldıqları əlavə əmək haqqı nəzərə alınmadan, vəzifə maaşından hesablanır.</w:t>
      </w:r>
      <w:r w:rsidRPr="00DD16D7">
        <w:rPr>
          <w:rFonts w:ascii="Palatino Linotype" w:eastAsia="Times New Roman" w:hAnsi="Palatino Linotype" w:cs="Times New Roman"/>
          <w:b/>
          <w:bCs/>
          <w:strike/>
          <w:color w:val="0000FF"/>
          <w:sz w:val="20"/>
          <w:szCs w:val="20"/>
          <w:vertAlign w:val="superscript"/>
          <w:lang w:val="az-Latn-AZ" w:eastAsia="ru-RU"/>
        </w:rPr>
        <w:t> </w:t>
      </w:r>
      <w:bookmarkStart w:id="49" w:name="_ednref49"/>
      <w:r w:rsidRPr="00DD16D7">
        <w:rPr>
          <w:rFonts w:ascii="Palatino Linotype" w:eastAsia="Times New Roman" w:hAnsi="Palatino Linotype" w:cs="Times New Roman"/>
          <w:b/>
          <w:bCs/>
          <w:strike/>
          <w:color w:val="0000FF"/>
          <w:sz w:val="20"/>
          <w:szCs w:val="20"/>
          <w:vertAlign w:val="superscript"/>
          <w:lang w:val="az-Latn-AZ" w:eastAsia="ru-RU"/>
        </w:rPr>
        <w:fldChar w:fldCharType="begin"/>
      </w:r>
      <w:r w:rsidRPr="00DD16D7">
        <w:rPr>
          <w:rFonts w:ascii="Palatino Linotype" w:eastAsia="Times New Roman" w:hAnsi="Palatino Linotype" w:cs="Times New Roman"/>
          <w:b/>
          <w:bCs/>
          <w:strike/>
          <w:color w:val="0000FF"/>
          <w:sz w:val="20"/>
          <w:szCs w:val="20"/>
          <w:vertAlign w:val="superscript"/>
          <w:lang w:val="az-Latn-AZ" w:eastAsia="ru-RU"/>
        </w:rPr>
        <w:instrText xml:space="preserve"> HYPERLINK "http://www.e-qanun.az/alpidata/framework/data/3/c_f_3468.htm" \l "_edn49" \o "" </w:instrText>
      </w:r>
      <w:r w:rsidRPr="00DD16D7">
        <w:rPr>
          <w:rFonts w:ascii="Palatino Linotype" w:eastAsia="Times New Roman" w:hAnsi="Palatino Linotype" w:cs="Times New Roman"/>
          <w:b/>
          <w:bCs/>
          <w:strike/>
          <w:color w:val="0000FF"/>
          <w:sz w:val="20"/>
          <w:szCs w:val="20"/>
          <w:vertAlign w:val="superscript"/>
          <w:lang w:val="az-Latn-AZ"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[49]</w:t>
      </w:r>
      <w:r w:rsidRPr="00DD16D7">
        <w:rPr>
          <w:rFonts w:ascii="Palatino Linotype" w:eastAsia="Times New Roman" w:hAnsi="Palatino Linotype" w:cs="Times New Roman"/>
          <w:b/>
          <w:bCs/>
          <w:strike/>
          <w:color w:val="0000FF"/>
          <w:sz w:val="20"/>
          <w:szCs w:val="20"/>
          <w:vertAlign w:val="superscript"/>
          <w:lang w:val="az-Latn-AZ" w:eastAsia="ru-RU"/>
        </w:rPr>
        <w:fldChar w:fldCharType="end"/>
      </w:r>
      <w:bookmarkEnd w:id="4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48. Müəlliflik qonorarı (tamaşaya qoyulma üçün verilən mükafat) əsasında əmək haqqı və yaxud stavka (qiymət qoyulma) üzrə, müəllifə (tamaşaya qoyulma üçün verilən) mükafat (qonorar) üzrə əmək haqqı alan qəzetlərin, jurnalların, respublika teleqraf agentliklərinin, informasiya agentliklərinin, radio-televiziyanın və digər idarələrin yaradıcılıq işçilərinə əmək qabiliyyətinin müvəqqəti itirilməsinə, əmək şikəstliyi və peşə xəstəliyi zamanı hamiləliyə və doğuma görə müavinət həmin müəssisədə, təşkilatda və ya idarədəverilən və məcburi sosial sığorta haqlarının tutduğu müəllif (tamaşaya qoyulma üçün verilən) mükafatı nəzərə almaqla həqiqi qazancdan hesablanır. Bu zaman müavinətin hesablanması üçün nəzərə alınan faktiki qazanc göstərilən mükafatla birlikdə ikiqat vəzifə (aylıq) maaşından (əmək şikəstliyi, peşə xəstəliyə, hamiləliyə və doğuma görəməzuniyyətdən başqa) artıq olmamalıdır. Maaşı olmayan işçilərə bu Əsasnamədə nəzərdə tutulmuş müavinətlərin hesablanması üçün əmək haqqı müvafiq peşə və ixtisası olan işçinin əmək haqqına uyğun nəzərə alınır. Müəllif (tamaşaya qoyulma üçün verilən) mükafatı (qonorar) orta aylıq qazancda bu Əsasnamənin 33-cü bəndində göstərilən qayda üzrənəzərə alınır.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49. Müəyyən normanı yerinə yetirərkən vəzifə maaşı (stavka) alan işçilərə (artistlərə və s.) müavinət, o cümlədən əmək şikəstliyi, peşə xəstəliyi, habelə hamiləlik və doğumlaəlaqədar əmək qabiliyyətini itirmənin baş verdiyi ayın birindən etibarən qabaqkı 2 son təqvim ayının orta qazancından hesablanır. Müavinətin ayda bir dəfə, eyni zamanda aylıqəmək haqqının ikinci hissəsi ilə əmək qabiliyyətinin itirildiyi (hamiləlik və doğum üzrə məzuniyyət) günlərinə görə, müavinət və qazancın ümumi məbləği iki vəzifə maaşından (stavka) artıq olmamaqla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50. İşin şəraitinə görə ilin müxtəlif fəsillərində (dəniz, çay donanması və balıq sənayesindən başqa) əməyin ödənilməsi qaydası müxtəlif müəyyən edilmişdirsə, onda müavinət işçinin işdə qalaraq alacağı qazancı ilə müəyyən edilir. Əgər əmək qabiliyyətini müvəqqəti itirmə, bir dövrdə başlayaraq, o biri dövrdə də davam edərsə, ikinci dövr üçün verilən qazanca görə müavinət işləyənlərin əmək haqqının dəyişdiyi dövrdən başlayaraq verilir. İşə</w:t>
      </w:r>
      <w:bookmarkStart w:id="50" w:name="й"/>
      <w:bookmarkEnd w:id="50"/>
      <w:r w:rsidRPr="00DD16D7">
        <w:rPr>
          <w:rFonts w:ascii="Palatino Linotype" w:eastAsia="Times New Roman" w:hAnsi="Palatino Linotype" w:cs="Times New Roman"/>
          <w:strike/>
          <w:color w:val="000000"/>
          <w:lang w:val="az-Latn-AZ" w:eastAsia="ru-RU"/>
        </w:rPr>
        <w:t>muzd əmək haqqı alanlara ikinci dövr üçün müavinət, göstərilən hallarda işəmuzdçalışan işçinin tarif dərəcəsi hesabı ilə verilir. Dəniz, çay donanması və balıqçılıq  sənayesi donanması gəmilərinin heyəti üzvlərinə müavinət əmək qabiliyyətini müvəqqəti itirmənin hamiləliyə və doğuma görə məzuniyyətin baş verdiyi təqvim ilindən əvvəlki ilin həqiqi qazancından hesablanır. Əmək qabiliyyətinin müvəqqəti itirildiyi ildə işə daxil olan, habelətam təqvim ilindən az işləmiş şəxslərə müavinət hesablanarkən, əmək qabiliyyətinin müvəqqəti itirilməsinin baş verdiyi günə qədər işlənilmiş vaxtın qazancı nəzərə alınır. Orta gündəlik qazanc, əvvəlki ilin qazancını həmin ildəki təqvim günlərinə bölməklə müəyyən edilir. Bu zaman illik qazancın bölündüyü günlərdən istirahət, səsvermə, iş günü hesab edilməyən bayram günləri və ümumxalq hüzn günü əmək qabiliyyətinin müvəqqəti itirilməsi, hamiləliyə və doğuma görə, növbəti və əlavə məzuniyyət günləri, əmək qabiliyyətinin müvəqqəti itirilməsi, hamiləliyə və doğuma görə, növbəti və əlavə məzuniyyət günləri, habelə qüvvədə olan qanunvericilikdə nəzərdə tutulmuş başqa hallarda işdən azadolunma günləri çıxılır. Əgər orta günlük qazanc ikiqat orta günlük maaşdan (ikiqat gündəlik tarif stavkasından) yüksəkdirsə, onda müavinət əmək şikəstliyi, peşə xəstəliyi, hamiləliyə və doğuma görə məzuniyyətdən başqa qalan hallarda ikiqat vəzifə maaşından (stavkadan) hesablanmalıdır.</w:t>
      </w:r>
      <w:bookmarkStart w:id="51" w:name="_ednref5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"_edn50"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[50]</w:t>
      </w:r>
      <w:r w:rsidRPr="00DD16D7">
        <w:rPr>
          <w:rFonts w:ascii="Palatino Linotype" w:eastAsia="Times New Roman" w:hAnsi="Palatino Linotype" w:cs="Times New Roman"/>
          <w:color w:val="000000"/>
          <w:lang w:eastAsia="ru-RU"/>
        </w:rPr>
        <w:fldChar w:fldCharType="end"/>
      </w:r>
      <w:bookmarkEnd w:id="5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Cəmləşdirilmiş digər istirahət günləri (otqul) üçün müavinət vəzifə maaşı (tarif dərəcəsi) hesabı ilə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Əmək qabiliyyətinin itirilməsi (hamiləliyə və doğuma görə məzuniyyət) günləri dəniz, çay donanması və balıq sənayesi donanması gəmi heyətlərinin əmək haqqı verilməyən ehtiyatı dövrünə təsadüf edərsə, müavinət verilmir.</w:t>
      </w:r>
    </w:p>
    <w:bookmarkStart w:id="52" w:name="_ednref51"/>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"_edn51"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[51]</w:t>
      </w:r>
      <w:r w:rsidRPr="00DD16D7">
        <w:rPr>
          <w:rFonts w:ascii="Palatino Linotype" w:eastAsia="Times New Roman" w:hAnsi="Palatino Linotype" w:cs="Times New Roman"/>
          <w:color w:val="000000"/>
          <w:lang w:eastAsia="ru-RU"/>
        </w:rPr>
        <w:fldChar w:fldCharType="end"/>
      </w:r>
      <w:bookmarkEnd w:id="52"/>
      <w:r w:rsidRPr="00DD16D7">
        <w:rPr>
          <w:rFonts w:ascii="Palatino Linotype" w:eastAsia="Times New Roman" w:hAnsi="Palatino Linotype" w:cs="Times New Roman"/>
          <w:strike/>
          <w:color w:val="000000"/>
          <w:lang w:val="az-Latn-AZ" w:eastAsia="ru-RU"/>
        </w:rPr>
        <w:t>51. İş vaxtının uçota alınması mümkün olmayan məcburi dövlət sosial sığorta haqqını minimum aylıq əməkhaqqı göstəricisinə nisbətdə hesablamaqla ödəyənsığortaolunanlara. əmək qabiliyyətinin müvəqqəti itirilməsinə, hamiləliyə və doğuma görə müavinət </w:t>
      </w:r>
      <w:r w:rsidRPr="00DD16D7">
        <w:rPr>
          <w:rFonts w:ascii="Palatino Linotype" w:eastAsia="Times New Roman" w:hAnsi="Palatino Linotype" w:cs="Times New Roman"/>
          <w:strike/>
          <w:color w:val="000000"/>
          <w:sz w:val="24"/>
          <w:szCs w:val="24"/>
          <w:lang w:val="az-Latn-AZ" w:eastAsia="ru-RU"/>
        </w:rPr>
        <w:t xml:space="preserve">minimum aylıq əmək haqqı </w:t>
      </w:r>
      <w:r w:rsidRPr="00DD16D7">
        <w:rPr>
          <w:rFonts w:ascii="Palatino Linotype" w:eastAsia="Times New Roman" w:hAnsi="Palatino Linotype" w:cs="Times New Roman"/>
          <w:strike/>
          <w:color w:val="000000"/>
          <w:sz w:val="24"/>
          <w:szCs w:val="24"/>
          <w:lang w:val="az-Latn-AZ" w:eastAsia="ru-RU"/>
        </w:rPr>
        <w:lastRenderedPageBreak/>
        <w:t>göstəricisinə əsasən</w:t>
      </w:r>
      <w:r w:rsidRPr="00DD16D7">
        <w:rPr>
          <w:rFonts w:ascii="Palatino Linotype" w:eastAsia="Times New Roman" w:hAnsi="Palatino Linotype" w:cs="Times New Roman"/>
          <w:strike/>
          <w:color w:val="000000"/>
          <w:lang w:val="az-Latn-AZ" w:eastAsia="ru-RU"/>
        </w:rPr>
        <w:t> hesablanır. Həmin müəssisədə şəxslərə müavinət əmək qabiliyyətin müvəqqəti itirilməsinə və ya hamiləliyə və doğuma görə məzuniyyətin başlandığı günə qədər </w:t>
      </w:r>
      <w:r w:rsidRPr="00DD16D7">
        <w:rPr>
          <w:rFonts w:ascii="Palatino Linotype" w:eastAsia="Times New Roman" w:hAnsi="Palatino Linotype" w:cs="Times New Roman"/>
          <w:strike/>
          <w:color w:val="000000"/>
          <w:sz w:val="24"/>
          <w:szCs w:val="24"/>
          <w:lang w:val="az-Latn-AZ" w:eastAsia="ru-RU"/>
        </w:rPr>
        <w:t>qüvvədə olan minimum aylıq əməkhaqqı üzrə</w:t>
      </w:r>
      <w:r w:rsidRPr="00DD16D7">
        <w:rPr>
          <w:rFonts w:ascii="Palatino Linotype" w:eastAsia="Times New Roman" w:hAnsi="Palatino Linotype" w:cs="Times New Roman"/>
          <w:strike/>
          <w:color w:val="000000"/>
          <w:lang w:val="az-Latn-AZ" w:eastAsia="ru-RU"/>
        </w:rPr>
        <w:t> orta günlük qazancından hesablanır.</w:t>
      </w:r>
      <w:bookmarkStart w:id="53" w:name="_ednref52"/>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"_edn52"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[52]</w:t>
      </w:r>
      <w:r w:rsidRPr="00DD16D7">
        <w:rPr>
          <w:rFonts w:ascii="Palatino Linotype" w:eastAsia="Times New Roman" w:hAnsi="Palatino Linotype" w:cs="Times New Roman"/>
          <w:strike/>
          <w:color w:val="000000"/>
          <w:lang w:val="az-Latn-AZ" w:eastAsia="ru-RU"/>
        </w:rPr>
        <w:fldChar w:fldCharType="end"/>
      </w:r>
      <w:bookmarkEnd w:id="5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Orta günlük qazanc yuxarıda göstərilmiş müddətdə hesablanmış həqiqi qazancın, bölündüyü günlərə, əmək qabiliyyətinin müvəqqəti itirilməsi, hamiləliyə və doğuma görə əsas və əlavə məzuniyyət, həmçinin qüvvədə olan qanunvericilikdə nəzərdə tutulmuş başqa hallarda işdən azadolunma günləri daxil edilmir.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Müavinət əmək qabiliyyətinin müvəqqəti itirilməsi, əmək şikəstliyi, peşə xəstəliyi zamanı və ya hamiləliyə və doğuma görə məzuniyyət müddətinin bütün təqvim günləri üçün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52. Ştatdankənar işçilər, bu iş onların əsas iş yeri sayılırsa və əgər onlar əmək müqaviləsi üzrə işləyirlərsə, bu zaman həmin işçilər məcburi dövlət sosial sığorta üzrəmüavinətlərlə təmin edilirlər. Ştatdankənar işçilərə müavinət bütün hallarda onların həqiqi qazancından hesablanır, lakin bu, həmin vəzifəyə və ixtisasa müvafiq ştatlı işçinin ikiqat maaşından (ikiqat stavkadan) və ayrı-ayrı kateqoriyalı (müəllif hüquqlarının mühafizəsi üzrə ştatdankənar müvəkkilləri) işçilər üçün müəyyən edilmiş ikiqat maksimal (son hədd)əmək haqqından (ikiqat mükafatdan) artıq olmamalıdır.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Göstərilən işçilərə müavinət, bu Əsasnamənin 35, 37-ci bəndlərində əməyin işəmuzd ödənilməsi formasında çalışan işçilər üçün müəyyən edilmiş qaydada hesablanır. İşə çıxma cədvəli müəyyən edilməmiş ştatdankənar işçilərə müavinət bu Əsasnamənin 51-ci bəndinin birinci, ikinci və üçüncü abzaslarında müəyyən edildiyi qaydada ödənilir. Müavinət o hesabla verilir ki, əmək qabiliyyətinin itirildiyi ayın qazancı ilə müavinətin ümumi məbləği müvafiq ştatlı işçinin ikiqat maaşından (ikiqat stavkadan) və yaxud da müəyyən edilmişmaksimal (son hədd) əmək haqqından (ikiqat mükafatdan) artıq olmasın.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Saat hesabı ilə haqq alan ştatdankənar işçilərə (təhsil müəssisələrinin, kursların müəllimləri, dərnək rəhbərləri və s.) müavinət saat hesabı ilə hesablanır və əmək qabiliyyətinin itirilməsi və hamiləliyə və doğuma görə məzuniyyətlə əlaqədar qrafik (cədvəl) üzrə buraxılmış saatların ümumi sayına əsasən hesablanır. Əmək qabiliyyətinin itirildiyi ayın qazancıilə müavinətin ümumi məbləği bütün hallarda müvafiq peşə və ixtisasın ştatlı işçisinin stavkasından (ikiqat maaşdan) artıq olmamalıdır.</w:t>
      </w:r>
      <w:bookmarkStart w:id="54" w:name="_ednref5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"_edn53"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[53]</w:t>
      </w:r>
      <w:r w:rsidRPr="00DD16D7">
        <w:rPr>
          <w:rFonts w:ascii="Palatino Linotype" w:eastAsia="Times New Roman" w:hAnsi="Palatino Linotype" w:cs="Times New Roman"/>
          <w:color w:val="000000"/>
          <w:lang w:eastAsia="ru-RU"/>
        </w:rPr>
        <w:fldChar w:fldCharType="end"/>
      </w:r>
      <w:bookmarkEnd w:id="5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53. Vəkillər kollegiyasının üzvü olan vəkillərə </w:t>
      </w:r>
      <w:r w:rsidRPr="00DD16D7">
        <w:rPr>
          <w:rFonts w:ascii="Palatino Linotype" w:eastAsia="Times New Roman" w:hAnsi="Palatino Linotype" w:cs="Times New Roman"/>
          <w:strike/>
          <w:color w:val="000000"/>
          <w:lang w:val="az-Cyrl-AZ" w:eastAsia="ru-RU"/>
        </w:rPr>
        <w:t>, xüsusi notariuslara, sərbəst auditorlara və sərbəst mühasiblərə </w:t>
      </w:r>
      <w:r w:rsidRPr="00DD16D7">
        <w:rPr>
          <w:rFonts w:ascii="Palatino Linotype" w:eastAsia="Times New Roman" w:hAnsi="Palatino Linotype" w:cs="Times New Roman"/>
          <w:strike/>
          <w:color w:val="000000"/>
          <w:lang w:val="az-Latn-AZ" w:eastAsia="ru-RU"/>
        </w:rPr>
        <w:t>əmək qabiliyyətinin müvəqqəti itirilməsinə, habelə hamiləliyə vədoğuma görə müavinət, bu Əsasnamənin 35  bəndində əməyin işəmuzd ödənilməsi formasında çalışan işçilər üçün müəyyən edilmiş qaydalara əsasən hesablanır. Bu zaman, müavinətin hesablanması üçün götürülən qazanc, əvvəlki ildə vəkilin </w:t>
      </w:r>
      <w:r w:rsidRPr="00DD16D7">
        <w:rPr>
          <w:rFonts w:ascii="Palatino Linotype" w:eastAsia="Times New Roman" w:hAnsi="Palatino Linotype" w:cs="Times New Roman"/>
          <w:strike/>
          <w:color w:val="000000"/>
          <w:lang w:val="az-Cyrl-AZ" w:eastAsia="ru-RU"/>
        </w:rPr>
        <w:t>, xüsusi notariusun, sərbəst auditorun və sərbəst mühasibin</w:t>
      </w:r>
      <w:r w:rsidRPr="00DD16D7">
        <w:rPr>
          <w:rFonts w:ascii="Palatino Linotype" w:eastAsia="Times New Roman" w:hAnsi="Palatino Linotype" w:cs="Times New Roman"/>
          <w:strike/>
          <w:color w:val="000000"/>
          <w:lang w:val="az-Latn-AZ" w:eastAsia="ru-RU"/>
        </w:rPr>
        <w:t> orta gündəlik qazancından artıq olmamalıdır. </w:t>
      </w:r>
      <w:bookmarkStart w:id="55" w:name="_ednref5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"_edn54"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[54]</w:t>
      </w:r>
      <w:r w:rsidRPr="00DD16D7">
        <w:rPr>
          <w:rFonts w:ascii="Palatino Linotype" w:eastAsia="Times New Roman" w:hAnsi="Palatino Linotype" w:cs="Times New Roman"/>
          <w:color w:val="000000"/>
          <w:lang w:eastAsia="ru-RU"/>
        </w:rPr>
        <w:fldChar w:fldCharType="end"/>
      </w:r>
      <w:bookmarkEnd w:id="5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Üzürlü səbəblərə görə qazancı olmayan vəkillərə müavinət vəkillərin əməyinin ödənilməsi üzrə müəyyən edilmiş Əsasnamədə nəzərdə tutulmuş minimum əmək haqqından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54. Kolxoz və kənd təsərrüfatının başqa müəssisələrində akkordmükafat sistemi ilə kənd təsərrüfatı bitkiləri becərilən zaman əmək qabiliyyətinin müvəqqəti itirilməsinə, hamiləliyə və doğuma görə müavinət, yalnız əməyin və əmək haqqının uçotunun aparıldığı işçilərə verilir. Belə işçilərə müavinət bütün hallarda, o cümlədən əmək şikəstliyinə, peşə xəstəliyinə, habelə hamiləliyə və doğuma görə müavinət ikiqat tarif dərəcəsindən çox olmamaqla onların həqiqi qazancından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Müavinətin hesablanması üçün orta gündəlik qazanc müavinəti hesablamaq üçün (bu Əsasnamənin 39-cu bəndi) götürülmüş qazancın miqdarını həmin müddətdəki təqvim günlərinin sayına bölməklə müəyyən edilir. Bu zaman qazanca bölünən günlərin sayından yalnız əmək qabiliyyətinin müvəqqəti itirildiyi günlər (hamiləlik və doğuma görəməzuniyyət) çıxarılır. Müavinət təqvim günləri üçün verilir. Əgər əmək qabiliyyətinin müvəqqəti itirilməsi (hamiləliyə və doğuma görə məzuniyyət) kənd təsərrüfatı bitkilərini becərmə dövründə baş vermişsə və bu dövr qurtarandan sonra da davam edirsə, bu zaman göstərilən dövr üçün müavinət işçinin bu dövrün sonunadək görməli olduğu işin tarif dərəcəsinə görə hesablanır. Əgər kənd təsərrüfatı bitkilərinin becərilməsi dövrü qurtardıqdan sonra işçi işləməli deyilsə, bu zaman müavinətin verilməsi dayandırılır.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lastRenderedPageBreak/>
        <w:t>55. Qızılaxtaranlar müəssisəsinin üzvlərinə müavinət hesablanarkən yuyulma mövsümü üçün verilmiş əmək haqqı əsas götürülür və o, bu dövrdəki təqvim günlərinin sayına bölünür. Müavinət bütün mövsüm müddətindəki qazancla birlikdə əmək qabiliyyətinin müvəqqəti itirildiyi dövrün bütün təqvim günləri üçün verilir. Bu zaman faktiki qazanc, həmçinin əmək şikəstliyi, peşə xəstəliyi, hamiləliyə və doğuma görə məzuniyyət zamanı da işləyən, peşə və ixtisası uyğun gələn işçinin ikiqat vəzifə maaşında və ya tarif dərəcəsindən artıq olmamaqla nəzərə alınır.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56. Bağlanmış əmək müqavilələri üzrə ev təsərrüfatında muzdlu işçilərə (ev qulluqçusu, dayə, şəxsi katibə, sürücü və s.) məcburi dövlət sosial sığorta haqqı ödənildiyi halda müavinət həqiqi qazancdan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57. Əsas iş yerlərində əmək haqqı tamamilə və ya qismən saxlanılmaqla kənd təsərrüfatı işlərinə, yaxud da başqa müəssisədə işlərin yerinə yetirilməsinə göndərilən işçilərə bu dövrdə əmək qabiliyyətinin müvəqqəti itirilməsinə görə müavinət, həmin işlərə göndərilməmişdən qabaq aldıqları qazancdan hesablanır və ümumi qaydalara əsasən iş yerlərindənödənilir.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58. Təhsil müəssisələrində, kurslarda (ixtisası artırmaq, yeni ixtisasa yiyələnmək, kadr hazırlığı təhsil-kurs kombinatları, habelə ixtisası artırmaq institut və fakültələrində təhsil alanlara və dinləyicilərə əmək qabiliyyətinin müvəqqəti itirilməsinə, hamiləliyə və doğuma görə müavinət, ümumi əsaslar üzrə verilir. Bu şərtlə ki, əgər onlar kurslara, təhsil müəssisələrinə (institut və fakültələrə) müəssisə tərəfindən göndərilsinlər və təhsil aldıqları müddət ərzində onların maaşları tamamilə və ya qismən saxlanılsın. Əmək qabiliyyətinin müvəqqəti itirilməsinə, hamiləliyə və doğuma görə müavinət təqaüdü nəzərə alınmadan oxuduqları müddət ərzində saxlanılan əmək haqqından hesablanır.</w:t>
      </w:r>
      <w:bookmarkStart w:id="56" w:name="_ednref5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"_edn55"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[55]</w:t>
      </w:r>
      <w:r w:rsidRPr="00DD16D7">
        <w:rPr>
          <w:rFonts w:ascii="Palatino Linotype" w:eastAsia="Times New Roman" w:hAnsi="Palatino Linotype" w:cs="Times New Roman"/>
          <w:color w:val="000000"/>
          <w:lang w:eastAsia="ru-RU"/>
        </w:rPr>
        <w:fldChar w:fldCharType="end"/>
      </w:r>
      <w:bookmarkEnd w:id="5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59. İstehsalat təcrübəsi dövründə əmək haqqı ödənilən işçi yerinə və yaxud da vəzifəyə götürülmüş ali təhsil müəssisələrinin tələbələrinə və orta ixtisas təhsili müəssisələrində (kolleclərdə) təhsil alanlara istehsalat təcrübəsi dövründə əmək qabiliyyətinin müvəqqəti itirilməsinə, yaxud da hamiləliyə və doğuma görə müavinət ümumi qaydalar əsasında təcrübənin keçdiyi yer üzrə istehsalat təcrübəsi qurtaran günə qədər verilir.</w:t>
      </w:r>
      <w:r w:rsidRPr="00DD16D7">
        <w:rPr>
          <w:rFonts w:ascii="Palatino Linotype" w:eastAsia="Times New Roman" w:hAnsi="Palatino Linotype" w:cs="Times New Roman"/>
          <w:b/>
          <w:bCs/>
          <w:strike/>
          <w:color w:val="0000FF"/>
          <w:sz w:val="20"/>
          <w:szCs w:val="20"/>
          <w:vertAlign w:val="superscript"/>
          <w:lang w:val="az-Latn-AZ" w:eastAsia="ru-RU"/>
        </w:rPr>
        <w:t> </w:t>
      </w:r>
      <w:bookmarkStart w:id="57" w:name="_ednref56"/>
      <w:r w:rsidRPr="00DD16D7">
        <w:rPr>
          <w:rFonts w:ascii="Palatino Linotype" w:eastAsia="Times New Roman" w:hAnsi="Palatino Linotype" w:cs="Times New Roman"/>
          <w:b/>
          <w:bCs/>
          <w:strike/>
          <w:color w:val="0000FF"/>
          <w:sz w:val="20"/>
          <w:szCs w:val="20"/>
          <w:vertAlign w:val="superscript"/>
          <w:lang w:val="az-Latn-AZ" w:eastAsia="ru-RU"/>
        </w:rPr>
        <w:fldChar w:fldCharType="begin"/>
      </w:r>
      <w:r w:rsidRPr="00DD16D7">
        <w:rPr>
          <w:rFonts w:ascii="Palatino Linotype" w:eastAsia="Times New Roman" w:hAnsi="Palatino Linotype" w:cs="Times New Roman"/>
          <w:b/>
          <w:bCs/>
          <w:strike/>
          <w:color w:val="0000FF"/>
          <w:sz w:val="20"/>
          <w:szCs w:val="20"/>
          <w:vertAlign w:val="superscript"/>
          <w:lang w:val="az-Latn-AZ" w:eastAsia="ru-RU"/>
        </w:rPr>
        <w:instrText xml:space="preserve"> HYPERLINK "http://www.e-qanun.az/alpidata/framework/data/3/c_f_3468.htm" \l "_edn56" \o "" </w:instrText>
      </w:r>
      <w:r w:rsidRPr="00DD16D7">
        <w:rPr>
          <w:rFonts w:ascii="Palatino Linotype" w:eastAsia="Times New Roman" w:hAnsi="Palatino Linotype" w:cs="Times New Roman"/>
          <w:b/>
          <w:bCs/>
          <w:strike/>
          <w:color w:val="0000FF"/>
          <w:sz w:val="20"/>
          <w:szCs w:val="20"/>
          <w:vertAlign w:val="superscript"/>
          <w:lang w:val="az-Latn-AZ"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[56]</w:t>
      </w:r>
      <w:r w:rsidRPr="00DD16D7">
        <w:rPr>
          <w:rFonts w:ascii="Palatino Linotype" w:eastAsia="Times New Roman" w:hAnsi="Palatino Linotype" w:cs="Times New Roman"/>
          <w:b/>
          <w:bCs/>
          <w:strike/>
          <w:color w:val="0000FF"/>
          <w:sz w:val="20"/>
          <w:szCs w:val="20"/>
          <w:vertAlign w:val="superscript"/>
          <w:lang w:val="az-Latn-AZ" w:eastAsia="ru-RU"/>
        </w:rPr>
        <w:fldChar w:fldCharType="end"/>
      </w:r>
      <w:bookmarkEnd w:id="5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Tikinti obyektlərində və xalq təsərrüfatının başqa sahələrində işləmək üçün təşkil olunmuş həmin bəndin birinci abzasında göstərilən sayda tələbə dəstələrinin üzvlərinə dəstədəişlədikləri dövrdə əmək qabiliyyətini müvəqqəti itirməyə görə müavinət aldıqları qazancdan hesablanır və bu işlərin </w:t>
      </w:r>
      <w:bookmarkStart w:id="58" w:name="_ednref57"/>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"_edn57"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[57]</w:t>
      </w:r>
      <w:r w:rsidRPr="00DD16D7">
        <w:rPr>
          <w:rFonts w:ascii="Palatino Linotype" w:eastAsia="Times New Roman" w:hAnsi="Palatino Linotype" w:cs="Times New Roman"/>
          <w:strike/>
          <w:color w:val="000000"/>
          <w:lang w:val="az-Latn-AZ" w:eastAsia="ru-RU"/>
        </w:rPr>
        <w:fldChar w:fldCharType="end"/>
      </w:r>
      <w:bookmarkEnd w:id="58"/>
      <w:r w:rsidRPr="00DD16D7">
        <w:rPr>
          <w:rFonts w:ascii="Palatino Linotype" w:eastAsia="Times New Roman" w:hAnsi="Palatino Linotype" w:cs="Times New Roman"/>
          <w:strike/>
          <w:color w:val="000000"/>
          <w:lang w:val="az-Latn-AZ" w:eastAsia="ru-RU"/>
        </w:rPr>
        <w:t>yerinə yetirildiyi yerdə təyin edilir və bu Əsasnamə ilə müəyyən edilmiş qaydada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Tələbə dəstələrindən kənar işlərin yerinə yetirilməsinə göndərilən ali təhsil müəssisələrində, orta ixtisas təhsili müəssisələrində (kolleclərdə) və ilk peşə-ixtisas təhsili müəssisələrində təhsil alanlara işlədikləri dövrdə əmək qabiliyyətinin müvəqqəti itirilməsinə görə müavinət onların aldıqları qazancdan hesablanır.</w:t>
      </w:r>
      <w:bookmarkStart w:id="59" w:name="_ednref5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"_edn58"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[58]</w:t>
      </w:r>
      <w:r w:rsidRPr="00DD16D7">
        <w:rPr>
          <w:rFonts w:ascii="Palatino Linotype" w:eastAsia="Times New Roman" w:hAnsi="Palatino Linotype" w:cs="Times New Roman"/>
          <w:color w:val="000000"/>
          <w:lang w:eastAsia="ru-RU"/>
        </w:rPr>
        <w:fldChar w:fldCharType="end"/>
      </w:r>
      <w:bookmarkEnd w:id="5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Bütün hallarda, o cümlədən əmək şikəstliyi nəticəsində bu işlərin görüldüyü zaman əmək qabiliyyətinin müvəqqəti itirilməsi dövründə müavinət ümumi qaydalar əsasında həmin iş yerləri üzrə</w:t>
      </w:r>
      <w:bookmarkStart w:id="60" w:name="_ednref59"/>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"_edn59"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[59]</w:t>
      </w:r>
      <w:r w:rsidRPr="00DD16D7">
        <w:rPr>
          <w:rFonts w:ascii="Palatino Linotype" w:eastAsia="Times New Roman" w:hAnsi="Palatino Linotype" w:cs="Times New Roman"/>
          <w:strike/>
          <w:color w:val="000000"/>
          <w:lang w:val="az-Latn-AZ" w:eastAsia="ru-RU"/>
        </w:rPr>
        <w:fldChar w:fldCharType="end"/>
      </w:r>
      <w:bookmarkEnd w:id="60"/>
      <w:r w:rsidRPr="00DD16D7">
        <w:rPr>
          <w:rFonts w:ascii="Palatino Linotype" w:eastAsia="Times New Roman" w:hAnsi="Palatino Linotype" w:cs="Times New Roman"/>
          <w:strike/>
          <w:color w:val="000000"/>
          <w:lang w:val="az-Latn-AZ" w:eastAsia="ru-RU"/>
        </w:rPr>
        <w:t> təyin edilir və bu Əsasnamə ilə müəyyən edilmiş qaydada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Əmək haqqının məbləğində, o cümlədən müəssisələrdə istehsalat təcrübəsini keçən ilk peşə-ixtisas təhsili müəssisələrində təhsil alanların mükafatlarını daxil etməklə müəyyən edilmiş tarif norması üzrə sığorta haqları hesablanır və bu təhsil müəssisəsinin cari hesabına köçürülür.</w:t>
      </w:r>
      <w:r w:rsidRPr="00DD16D7">
        <w:rPr>
          <w:rFonts w:ascii="Palatino Linotype" w:eastAsia="Times New Roman" w:hAnsi="Palatino Linotype" w:cs="Times New Roman"/>
          <w:b/>
          <w:bCs/>
          <w:strike/>
          <w:color w:val="0000FF"/>
          <w:sz w:val="20"/>
          <w:szCs w:val="20"/>
          <w:vertAlign w:val="superscript"/>
          <w:lang w:val="az-Latn-AZ" w:eastAsia="ru-RU"/>
        </w:rPr>
        <w:t> </w:t>
      </w:r>
      <w:bookmarkStart w:id="61" w:name="_ednref60"/>
      <w:r w:rsidRPr="00DD16D7">
        <w:rPr>
          <w:rFonts w:ascii="Palatino Linotype" w:eastAsia="Times New Roman" w:hAnsi="Palatino Linotype" w:cs="Times New Roman"/>
          <w:b/>
          <w:bCs/>
          <w:strike/>
          <w:color w:val="0000FF"/>
          <w:sz w:val="20"/>
          <w:szCs w:val="20"/>
          <w:vertAlign w:val="superscript"/>
          <w:lang w:val="az-Latn-AZ" w:eastAsia="ru-RU"/>
        </w:rPr>
        <w:fldChar w:fldCharType="begin"/>
      </w:r>
      <w:r w:rsidRPr="00DD16D7">
        <w:rPr>
          <w:rFonts w:ascii="Palatino Linotype" w:eastAsia="Times New Roman" w:hAnsi="Palatino Linotype" w:cs="Times New Roman"/>
          <w:b/>
          <w:bCs/>
          <w:strike/>
          <w:color w:val="0000FF"/>
          <w:sz w:val="20"/>
          <w:szCs w:val="20"/>
          <w:vertAlign w:val="superscript"/>
          <w:lang w:val="az-Latn-AZ" w:eastAsia="ru-RU"/>
        </w:rPr>
        <w:instrText xml:space="preserve"> HYPERLINK "http://www.e-qanun.az/alpidata/framework/data/3/c_f_3468.htm" \l "_edn60" \o "" </w:instrText>
      </w:r>
      <w:r w:rsidRPr="00DD16D7">
        <w:rPr>
          <w:rFonts w:ascii="Palatino Linotype" w:eastAsia="Times New Roman" w:hAnsi="Palatino Linotype" w:cs="Times New Roman"/>
          <w:b/>
          <w:bCs/>
          <w:strike/>
          <w:color w:val="0000FF"/>
          <w:sz w:val="20"/>
          <w:szCs w:val="20"/>
          <w:vertAlign w:val="superscript"/>
          <w:lang w:val="az-Latn-AZ"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[60]</w:t>
      </w:r>
      <w:r w:rsidRPr="00DD16D7">
        <w:rPr>
          <w:rFonts w:ascii="Palatino Linotype" w:eastAsia="Times New Roman" w:hAnsi="Palatino Linotype" w:cs="Times New Roman"/>
          <w:b/>
          <w:bCs/>
          <w:strike/>
          <w:color w:val="0000FF"/>
          <w:sz w:val="20"/>
          <w:szCs w:val="20"/>
          <w:vertAlign w:val="superscript"/>
          <w:lang w:val="az-Latn-AZ" w:eastAsia="ru-RU"/>
        </w:rPr>
        <w:fldChar w:fldCharType="end"/>
      </w:r>
      <w:bookmarkEnd w:id="6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60. Cəmiyyətdən təcrid edilməsi ilə əlaqədar olmayan cəzaya məhkum edilmiş şəxslərə müavinət ümumi qaydalar üzrə verilir. Bu zaman həmin cəzanı əvvəlki iş yerində çəkənşəxslərə əmək qabiliyyətinin müvəqqəti itirməyə görə müavinət bu cəzanı çəkməyə başlayanadək olan ümumi staja görə müəyyən edilən miqdarda verilir.</w:t>
      </w:r>
      <w:r w:rsidRPr="00DD16D7">
        <w:rPr>
          <w:rFonts w:ascii="Palatino Linotype" w:eastAsia="Times New Roman" w:hAnsi="Palatino Linotype" w:cs="Times New Roman"/>
          <w:color w:val="000000"/>
          <w:vertAlign w:val="superscript"/>
          <w:lang w:val="az-Latn-AZ" w:eastAsia="ru-RU"/>
        </w:rPr>
        <w:t> </w:t>
      </w:r>
      <w:bookmarkStart w:id="62" w:name="_ednref61"/>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"_edn61"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[61]</w:t>
      </w:r>
      <w:r w:rsidRPr="00DD16D7">
        <w:rPr>
          <w:rFonts w:ascii="Palatino Linotype" w:eastAsia="Times New Roman" w:hAnsi="Palatino Linotype" w:cs="Times New Roman"/>
          <w:color w:val="000000"/>
          <w:lang w:eastAsia="ru-RU"/>
        </w:rPr>
        <w:fldChar w:fldCharType="end"/>
      </w:r>
      <w:bookmarkEnd w:id="6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Göstərilən şəxslərə əmək qabiliyyətini müvəqqəti itirməyə, hamiləliyə və doğuma görə müavinət məhkəmənin hökmü ilə təyin olunmuş məbləğ çıxıldıqdan sonra qazancdan hesablanır.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Sərxoşluq nəticəsində və yaxud da sərxoşluqla əlaqədar olan xəstəliklər zamanı müavinət əmək qabiliyyəti itirilməsinin 11-ci günündən, xroniki alkoqolizmi olan xəstələrin stasionar müalicəsi zamanı isə ümumi əsaslar üzrə əmək qabiliyyətinin itirilməsinin birinci günündən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61. Əmək şikəstliyi və ya peşə xəstəliyi nəticəsində əmək qabiliyyətinin müvəqqəti itirilməsinə görə müavinət qazancın 100 faizi miqdarında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62. Əmək qabiliyyətinin müvəqqəti itirilməsi hallarında müavinət aşağıdakı miqdarda verilir:</w:t>
      </w:r>
      <w:bookmarkStart w:id="63" w:name="_ednref6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"_edn62"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[62]</w:t>
      </w:r>
      <w:r w:rsidRPr="00DD16D7">
        <w:rPr>
          <w:rFonts w:ascii="Palatino Linotype" w:eastAsia="Times New Roman" w:hAnsi="Palatino Linotype" w:cs="Times New Roman"/>
          <w:color w:val="000000"/>
          <w:lang w:eastAsia="ru-RU"/>
        </w:rPr>
        <w:fldChar w:fldCharType="end"/>
      </w:r>
      <w:bookmarkEnd w:id="6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qazancın 150 faizi miqdarında:</w:t>
      </w:r>
      <w:r w:rsidRPr="00DD16D7">
        <w:rPr>
          <w:rFonts w:ascii="Palatino Linotype" w:eastAsia="Times New Roman" w:hAnsi="Palatino Linotype" w:cs="Times New Roman"/>
          <w:b/>
          <w:bCs/>
          <w:color w:val="0000FF"/>
          <w:sz w:val="20"/>
          <w:szCs w:val="20"/>
          <w:vertAlign w:val="superscript"/>
          <w:lang w:val="az-Latn-AZ" w:eastAsia="ru-RU"/>
        </w:rPr>
        <w:t> </w:t>
      </w:r>
      <w:bookmarkStart w:id="64" w:name="_ednref63"/>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"_edn63"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[63]</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6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lastRenderedPageBreak/>
        <w:t>əlillərə və ya sağlamlıq imkanları məhdud uşaqlara;</w:t>
      </w:r>
      <w:bookmarkStart w:id="65" w:name="_ednref64"/>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"_edn64"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b/>
          <w:bCs/>
          <w:strike/>
          <w:color w:val="0000FF"/>
          <w:u w:val="single"/>
          <w:vertAlign w:val="superscript"/>
          <w:lang w:val="az-Latn-AZ" w:eastAsia="ru-RU"/>
        </w:rPr>
        <w:t>[64]</w:t>
      </w:r>
      <w:r w:rsidRPr="00DD16D7">
        <w:rPr>
          <w:rFonts w:ascii="Palatino Linotype" w:eastAsia="Times New Roman" w:hAnsi="Palatino Linotype" w:cs="Times New Roman"/>
          <w:strike/>
          <w:color w:val="000000"/>
          <w:lang w:val="az-Latn-AZ" w:eastAsia="ru-RU"/>
        </w:rPr>
        <w:fldChar w:fldCharType="end"/>
      </w:r>
      <w:bookmarkEnd w:id="6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qazancın 100 faizi miqdarında: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8 il və daha çox sosial sığorta stajı olan işçilərə;</w:t>
      </w:r>
      <w:r w:rsidRPr="00DD16D7">
        <w:rPr>
          <w:rFonts w:ascii="Palatino Linotype" w:eastAsia="Times New Roman" w:hAnsi="Palatino Linotype" w:cs="Times New Roman"/>
          <w:b/>
          <w:bCs/>
          <w:color w:val="0000FF"/>
          <w:sz w:val="20"/>
          <w:szCs w:val="20"/>
          <w:vertAlign w:val="superscript"/>
          <w:lang w:val="az-Latn-AZ" w:eastAsia="ru-RU"/>
        </w:rPr>
        <w:t> </w:t>
      </w:r>
      <w:bookmarkStart w:id="66" w:name="_ednref65"/>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"_edn65"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[65]</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6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istehsalatda bədbəxt hadisələr və peşə xəstəlikləri nəticəsində peşə əmək qabiliyyətini müvəqqəti itirmiş işçilərə;</w:t>
      </w:r>
      <w:r w:rsidRPr="00DD16D7">
        <w:rPr>
          <w:rFonts w:ascii="Palatino Linotype" w:eastAsia="Times New Roman" w:hAnsi="Palatino Linotype" w:cs="Times New Roman"/>
          <w:b/>
          <w:bCs/>
          <w:color w:val="0000FF"/>
          <w:sz w:val="20"/>
          <w:szCs w:val="20"/>
          <w:vertAlign w:val="superscript"/>
          <w:lang w:val="az-Latn-AZ" w:eastAsia="ru-RU"/>
        </w:rPr>
        <w:t> </w:t>
      </w:r>
      <w:bookmarkStart w:id="67" w:name="_ednref66"/>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"_edn66"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[66]</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6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Əfqanıstan müharibəsində, 1990-cı ilin yanvar ayında Bakı şəhərində, Lənkəran və Neftçala rayonlarında faciəli hadisələr zamanı xəsarət (yaralanma, travma, kontuziya)şəxslərə, Azərbaycan dövlətinin ərazi bütövlüyünün, müstəqilliyinin və konstitusiya quruluşunun müdafiəsi zamanı zərər çəkənlərə;</w:t>
      </w:r>
    </w:p>
    <w:bookmarkStart w:id="68" w:name="_ednref67"/>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"_edn67"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[67]</w:t>
      </w:r>
      <w:r w:rsidRPr="00DD16D7">
        <w:rPr>
          <w:rFonts w:ascii="Palatino Linotype" w:eastAsia="Times New Roman" w:hAnsi="Palatino Linotype" w:cs="Times New Roman"/>
          <w:color w:val="000000"/>
          <w:lang w:eastAsia="ru-RU"/>
        </w:rPr>
        <w:fldChar w:fldCharType="end"/>
      </w:r>
      <w:bookmarkEnd w:id="68"/>
      <w:r w:rsidRPr="00DD16D7">
        <w:rPr>
          <w:rFonts w:ascii="Palatino Linotype" w:eastAsia="Times New Roman" w:hAnsi="Palatino Linotype" w:cs="Times New Roman"/>
          <w:color w:val="000000"/>
          <w:lang w:val="az-Latn-AZ" w:eastAsia="ru-RU"/>
        </w:rPr>
        <w:t>Azərbaycan dövlətinin ərazi bütövlüyünün, müstəqilliyinin və konstitusiya quruluşunun müdafiəsində iştirak edən şəxslərə, bu zaman həlak olanların, ölənlərinvalideynlərinə, dul arvadlarına (dul kişilərinə) və uşaqlarına, habelə bu hadisələrdə iştirak edən hərbi qulluqçuların (o cümlədən müddətli xidmət hərbi qulluqçularının) arvadlarına; Azərbaycan Respublikasının dövlət sərhədinin mühafizəsi üzrə xidməti vəzifələrinin icrası zamanı həlak olanların valideynlərinə, dul arvadlarına (dul kişilərinə) və uşaqlarına;</w:t>
      </w:r>
      <w:r w:rsidRPr="00DD16D7">
        <w:rPr>
          <w:rFonts w:ascii="Palatino Linotype" w:eastAsia="Times New Roman" w:hAnsi="Palatino Linotype" w:cs="Times New Roman"/>
          <w:b/>
          <w:bCs/>
          <w:color w:val="0000FF"/>
          <w:lang w:val="az-Latn-AZ" w:eastAsia="ru-RU"/>
        </w:rPr>
        <w:t> </w:t>
      </w:r>
      <w:r w:rsidRPr="00DD16D7">
        <w:rPr>
          <w:rFonts w:ascii="Palatino Linotype" w:eastAsia="Times New Roman" w:hAnsi="Palatino Linotype" w:cs="Times New Roman"/>
          <w:color w:val="000000"/>
          <w:lang w:val="az-Latn-AZ" w:eastAsia="ru-RU"/>
        </w:rPr>
        <w:t>Xidməti vəzifələrinin icrası zamanı həlak olan, ölən ədliyyə, miqrasiya və fövqəladə hallar orqanları işçilərinin vali</w:t>
      </w:r>
      <w:r w:rsidRPr="00DD16D7">
        <w:rPr>
          <w:rFonts w:ascii="Palatino Linotype" w:eastAsia="Times New Roman" w:hAnsi="Palatino Linotype" w:cs="Times New Roman"/>
          <w:color w:val="000000"/>
          <w:spacing w:val="2"/>
          <w:lang w:val="az-Latn-AZ" w:eastAsia="ru-RU"/>
        </w:rPr>
        <w:t>deynlərinə, dul arvadlarına (dul kişilərinə) və uşaqlarına;</w:t>
      </w:r>
      <w:bookmarkStart w:id="69" w:name="_ednref6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"_edn68"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pacing w:val="2"/>
          <w:sz w:val="20"/>
          <w:szCs w:val="20"/>
          <w:u w:val="single"/>
          <w:vertAlign w:val="superscript"/>
          <w:lang w:val="az-Latn-AZ" w:eastAsia="ru-RU"/>
        </w:rPr>
        <w:t>[68]</w:t>
      </w:r>
      <w:r w:rsidRPr="00DD16D7">
        <w:rPr>
          <w:rFonts w:ascii="Palatino Linotype" w:eastAsia="Times New Roman" w:hAnsi="Palatino Linotype" w:cs="Times New Roman"/>
          <w:color w:val="000000"/>
          <w:lang w:eastAsia="ru-RU"/>
        </w:rPr>
        <w:fldChar w:fldCharType="end"/>
      </w:r>
      <w:bookmarkEnd w:id="6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1986—1990-cı illər Çernobıl AES-də baş vermiş qəzanın nəticələrinin köçürmə zonası hüdudlarında ləğv edilməsində, yaxud həmin dövrdə Çernobıl AES-nin istismarında və ya digər işlərdə iştirak etmiş (o cümlədən müvəqqəti göndərilmiş, yaxud ezam edilmiş) şəxslər, habelə xüsusi toplanışlara çağırılmış və həmin dövrdə görülən işin növündən vəyerindən asılı olmayaraq, göstərilən qəzanın nəticələrinin ləğvi ilə bağlı işlərin görülməsinə cəlb edilmiş hərbi qulluqçular və hərbi vəzifəlilər, habelə köçürmə zonasında xidmət keçmiş daxili işlər orqanlarının rəis və sıravi heyətinə;</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qanyaradıcı orqanların (kəskin leykoz), qalxanvari vəzinin (adinoidlər, xərçəng), bəd xasiyyətli şişlərin xəstəliyi zamanı;</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14 yaşınadək uşaqların Çernobıl AES-də qəzanın ləğvində iştirak etmiş və həmin qəza nəticəsində zərər çəkmiş valideynlərdən birinə iş stajından asılı olmayaraq, xəstə uşağa baxmağa görə;</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fasiləsiz iş stajından asılı olmayaraq,</w:t>
      </w:r>
      <w:r w:rsidRPr="00DD16D7">
        <w:rPr>
          <w:rFonts w:ascii="Palatino Linotype" w:eastAsia="Times New Roman" w:hAnsi="Palatino Linotype" w:cs="Times New Roman"/>
          <w:color w:val="000000"/>
          <w:lang w:val="az-Latn-AZ" w:eastAsia="ru-RU"/>
        </w:rPr>
        <w:t> əmək qabiliyyətini postvaksinal fəsadla əlaqədar itirən vətəndaşlara;</w:t>
      </w:r>
      <w:bookmarkStart w:id="70" w:name="_ednref6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"_edn69"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[69]</w:t>
      </w:r>
      <w:r w:rsidRPr="00DD16D7">
        <w:rPr>
          <w:rFonts w:ascii="Palatino Linotype" w:eastAsia="Times New Roman" w:hAnsi="Palatino Linotype" w:cs="Times New Roman"/>
          <w:color w:val="000000"/>
          <w:lang w:eastAsia="ru-RU"/>
        </w:rPr>
        <w:fldChar w:fldCharType="end"/>
      </w:r>
      <w:bookmarkEnd w:id="70"/>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iş stajından asılı olmayaraq</w:t>
      </w:r>
      <w:r w:rsidRPr="00DD16D7">
        <w:rPr>
          <w:rFonts w:ascii="Palatino Linotype" w:eastAsia="Times New Roman" w:hAnsi="Palatino Linotype" w:cs="Times New Roman"/>
          <w:color w:val="000000"/>
          <w:lang w:val="az-Latn-AZ" w:eastAsia="ru-RU"/>
        </w:rPr>
        <w:t> hemofiliya və talassemiya irsi qan xəstəliyi olan, dağınıq skleroz xəstəliyinə tutulmuş şəxslərə.</w:t>
      </w:r>
      <w:bookmarkStart w:id="71" w:name="_ednref7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[70]</w:t>
      </w:r>
      <w:r w:rsidRPr="00DD16D7">
        <w:rPr>
          <w:rFonts w:ascii="Palatino Linotype" w:eastAsia="Times New Roman" w:hAnsi="Palatino Linotype" w:cs="Times New Roman"/>
          <w:color w:val="000000"/>
          <w:lang w:eastAsia="ru-RU"/>
        </w:rPr>
        <w:fldChar w:fldCharType="end"/>
      </w:r>
      <w:bookmarkEnd w:id="7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iş stajından asılı olmayaraq</w:t>
      </w:r>
      <w:r w:rsidRPr="00DD16D7">
        <w:rPr>
          <w:rFonts w:ascii="Palatino Linotype" w:eastAsia="Times New Roman" w:hAnsi="Palatino Linotype" w:cs="Times New Roman"/>
          <w:color w:val="000000"/>
          <w:lang w:val="az-Latn-AZ" w:eastAsia="ru-RU"/>
        </w:rPr>
        <w:t> qan və qan komponentlərinin donorluğu funksiyasını yerinə yetirməsi ilə əlaqədar olaraq əmək qabiliyyətini müvəqqəti itirmiş şəxslərə.</w:t>
      </w:r>
      <w:r w:rsidRPr="00DD16D7">
        <w:rPr>
          <w:rFonts w:ascii="Palatino Linotype" w:eastAsia="Times New Roman" w:hAnsi="Palatino Linotype" w:cs="Times New Roman"/>
          <w:color w:val="000000"/>
          <w:vertAlign w:val="superscript"/>
          <w:lang w:val="az-Latn-AZ" w:eastAsia="ru-RU"/>
        </w:rPr>
        <w:t> </w:t>
      </w:r>
      <w:bookmarkStart w:id="72" w:name="_ednref71"/>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[71]</w:t>
      </w:r>
      <w:r w:rsidRPr="00DD16D7">
        <w:rPr>
          <w:rFonts w:ascii="Palatino Linotype" w:eastAsia="Times New Roman" w:hAnsi="Palatino Linotype" w:cs="Times New Roman"/>
          <w:color w:val="000000"/>
          <w:lang w:eastAsia="ru-RU"/>
        </w:rPr>
        <w:fldChar w:fldCharType="end"/>
      </w:r>
      <w:bookmarkEnd w:id="7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iş stajından asılı olmayaraq</w:t>
      </w:r>
      <w:r w:rsidRPr="00DD16D7">
        <w:rPr>
          <w:rFonts w:ascii="Palatino Linotype" w:eastAsia="Times New Roman" w:hAnsi="Palatino Linotype" w:cs="Times New Roman"/>
          <w:color w:val="000000"/>
          <w:lang w:val="az-Latn-AZ" w:eastAsia="ru-RU"/>
        </w:rPr>
        <w:t> hərbi qulluqçuların (müddətli həqiqi hərbi xidmət hərbi qulluqçuları istisna olmaqla) arvadlarına, məcburi köçkünlərə və vərəm xəstəliyinə tutulmuş şəxslərə</w:t>
      </w:r>
      <w:bookmarkStart w:id="73" w:name="_ednref7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[72]</w:t>
      </w:r>
      <w:r w:rsidRPr="00DD16D7">
        <w:rPr>
          <w:rFonts w:ascii="Palatino Linotype" w:eastAsia="Times New Roman" w:hAnsi="Palatino Linotype" w:cs="Times New Roman"/>
          <w:color w:val="000000"/>
          <w:lang w:eastAsia="ru-RU"/>
        </w:rPr>
        <w:fldChar w:fldCharType="end"/>
      </w:r>
      <w:bookmarkEnd w:id="7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Cyrl-AZ" w:eastAsia="ru-RU"/>
        </w:rPr>
        <w:t>iş stajından asılı olmayaraq</w:t>
      </w:r>
      <w:r w:rsidRPr="00DD16D7">
        <w:rPr>
          <w:rFonts w:ascii="Palatino Linotype" w:eastAsia="Times New Roman" w:hAnsi="Palatino Linotype" w:cs="Times New Roman"/>
          <w:color w:val="000000"/>
          <w:lang w:val="az-Cyrl-AZ" w:eastAsia="ru-RU"/>
        </w:rPr>
        <w:t> onkoloji xəstələrə;</w:t>
      </w:r>
      <w:bookmarkStart w:id="74" w:name="_ednref7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Cyrl-AZ" w:eastAsia="ru-RU"/>
        </w:rPr>
        <w:t>[73]</w:t>
      </w:r>
      <w:r w:rsidRPr="00DD16D7">
        <w:rPr>
          <w:rFonts w:ascii="Palatino Linotype" w:eastAsia="Times New Roman" w:hAnsi="Palatino Linotype" w:cs="Times New Roman"/>
          <w:color w:val="000000"/>
          <w:lang w:eastAsia="ru-RU"/>
        </w:rPr>
        <w:fldChar w:fldCharType="end"/>
      </w:r>
      <w:bookmarkEnd w:id="7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yetkinlik yaşına çatmayan şəxs postvaksinal fəsadla əlaqədar xəstəliyə tutulduqda, ona qanunvericiliklə müəyyən edilən qaydada sağlamlıq imkanlarının məhdudluğu müəyyən edilənədək onun valideynlərindən birinə və ya qanuni nümayəndəsinə;</w:t>
      </w:r>
      <w:bookmarkStart w:id="75" w:name="_ednref7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[74]</w:t>
      </w:r>
      <w:r w:rsidRPr="00DD16D7">
        <w:rPr>
          <w:rFonts w:ascii="Palatino Linotype" w:eastAsia="Times New Roman" w:hAnsi="Palatino Linotype" w:cs="Times New Roman"/>
          <w:color w:val="000000"/>
          <w:lang w:eastAsia="ru-RU"/>
        </w:rPr>
        <w:fldChar w:fldCharType="end"/>
      </w:r>
      <w:bookmarkEnd w:id="7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qazancın 80 faizi miqdarında: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5 ildən 8 ilə qədər sosial sığorta stajı olan işçilərə;</w:t>
      </w:r>
      <w:bookmarkStart w:id="76" w:name="_ednref7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[75]</w:t>
      </w:r>
      <w:r w:rsidRPr="00DD16D7">
        <w:rPr>
          <w:rFonts w:ascii="Palatino Linotype" w:eastAsia="Times New Roman" w:hAnsi="Palatino Linotype" w:cs="Times New Roman"/>
          <w:color w:val="000000"/>
          <w:lang w:eastAsia="ru-RU"/>
        </w:rPr>
        <w:fldChar w:fldCharType="end"/>
      </w:r>
      <w:bookmarkEnd w:id="7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21 yaşına çatmamış və 5 ilədək sosial sığorta stajı olan ata-anasız yetim uşaqlara;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qazancın 60 faizi miqdarında: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5 ilədək sosial sığorta stajı olan işçilərə;</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14 yaşa çatmamış uşaqlara qulluq edilməsinə görə müavinət ümumi əsaslar üzrə verilir.</w:t>
      </w:r>
      <w:bookmarkStart w:id="77" w:name="_ednref7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[76]</w:t>
      </w:r>
      <w:r w:rsidRPr="00DD16D7">
        <w:rPr>
          <w:rFonts w:ascii="Palatino Linotype" w:eastAsia="Times New Roman" w:hAnsi="Palatino Linotype" w:cs="Times New Roman"/>
          <w:color w:val="000000"/>
          <w:lang w:eastAsia="ru-RU"/>
        </w:rPr>
        <w:fldChar w:fldCharType="end"/>
      </w:r>
      <w:bookmarkEnd w:id="7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yetkinlik yaşına çatmayan şəxs postvaksinal fəsadla əlaqədar xəstəliyə tutulduqda ona qanunvericilikdə müəyyən edilən qaydada sağlamlıq imkanlarının məhdudluğu müəyyən edilənədək onun valideynlərindən birinə və ya qanuni nümayəndəsinə fasiləsiz iş stajından asılı olmayaraq orta əmək haqqının 100 faizi miqdarında müavinət verilir; </w:t>
      </w:r>
      <w:bookmarkStart w:id="78" w:name="_ednref7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strike/>
          <w:color w:val="0000FF"/>
          <w:sz w:val="20"/>
          <w:szCs w:val="20"/>
          <w:u w:val="single"/>
          <w:vertAlign w:val="superscript"/>
          <w:lang w:val="az-Latn-AZ" w:eastAsia="ru-RU"/>
        </w:rPr>
        <w:t>[77]</w:t>
      </w:r>
      <w:r w:rsidRPr="00DD16D7">
        <w:rPr>
          <w:rFonts w:ascii="Palatino Linotype" w:eastAsia="Times New Roman" w:hAnsi="Palatino Linotype" w:cs="Times New Roman"/>
          <w:color w:val="000000"/>
          <w:lang w:eastAsia="ru-RU"/>
        </w:rPr>
        <w:fldChar w:fldCharType="end"/>
      </w:r>
      <w:bookmarkEnd w:id="7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Hərbi qulluqçulara (müddətli həqiqi hərbi xidmət hərbi qulluqçuları istisna olmaqla) və xüsusi rütbəli şəxslərə əmək qabiliyyətinin müvəqqəti itirilməsinə görə müavinət sosial sığorta stajından asılı olmayaraq aylıq təminat xərcliyinin 100 faizi miqdarında verilir.</w:t>
      </w:r>
      <w:bookmarkStart w:id="79" w:name="_ednref7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"_edn78"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0000FF"/>
          <w:sz w:val="20"/>
          <w:szCs w:val="20"/>
          <w:u w:val="single"/>
          <w:vertAlign w:val="superscript"/>
          <w:lang w:val="az-Latn-AZ" w:eastAsia="ru-RU"/>
        </w:rPr>
        <w:t>[78]</w:t>
      </w:r>
      <w:r w:rsidRPr="00DD16D7">
        <w:rPr>
          <w:rFonts w:ascii="Palatino Linotype" w:eastAsia="Times New Roman" w:hAnsi="Palatino Linotype" w:cs="Times New Roman"/>
          <w:color w:val="000000"/>
          <w:lang w:eastAsia="ru-RU"/>
        </w:rPr>
        <w:fldChar w:fldCharType="end"/>
      </w:r>
      <w:bookmarkEnd w:id="7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 xml:space="preserve">Pensiyaya çıxmış hərbi qulluqçular mülki işlərdə işləyərkən, əmək qabiliyyətinin müvəqqəti itirilməsi zamanı iş stajı hesablanarkən, yalnız məcburi dövlət sosial sığortaya ayırmalar ödənilən </w:t>
      </w:r>
      <w:r w:rsidRPr="00DD16D7">
        <w:rPr>
          <w:rFonts w:ascii="Palatino Linotype" w:eastAsia="Times New Roman" w:hAnsi="Palatino Linotype" w:cs="Times New Roman"/>
          <w:strike/>
          <w:color w:val="000000"/>
          <w:lang w:val="az-Latn-AZ" w:eastAsia="ru-RU"/>
        </w:rPr>
        <w:lastRenderedPageBreak/>
        <w:t>işlərdə çalışdığı müddət nəzərə alınır. Əgər keçmiş hərbi qulluqçu belə işlərdə işləməmişsə, onda müavinətin miqdarı yeni işdə qazandığı iş stajına əsasən təyin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63. Əmək qabiliyyətinin müvəqqəti itirilməsinə görə müavinətin miqdarı həmkarlar ittifaqı üzvlüyündən asılı deyildir.</w:t>
      </w:r>
      <w:r w:rsidRPr="00DD16D7">
        <w:rPr>
          <w:rFonts w:ascii="Palatino Linotype" w:eastAsia="Times New Roman" w:hAnsi="Palatino Linotype" w:cs="Times New Roman"/>
          <w:b/>
          <w:bCs/>
          <w:color w:val="0000FF"/>
          <w:sz w:val="20"/>
          <w:szCs w:val="20"/>
          <w:vertAlign w:val="superscript"/>
          <w:lang w:val="az-Latn-AZ" w:eastAsia="ru-RU"/>
        </w:rPr>
        <w:t> </w:t>
      </w:r>
      <w:bookmarkStart w:id="80" w:name="_ednref79"/>
      <w:r w:rsidRPr="00DD16D7">
        <w:rPr>
          <w:rFonts w:ascii="Palatino Linotype" w:eastAsia="Times New Roman" w:hAnsi="Palatino Linotype" w:cs="Times New Roman"/>
          <w:b/>
          <w:bCs/>
          <w:color w:val="0000FF"/>
          <w:sz w:val="20"/>
          <w:szCs w:val="20"/>
          <w:vertAlign w:val="superscript"/>
          <w:lang w:val="az-Latn-AZ" w:eastAsia="ru-RU"/>
        </w:rPr>
        <w:fldChar w:fldCharType="begin"/>
      </w:r>
      <w:r w:rsidRPr="00DD16D7">
        <w:rPr>
          <w:rFonts w:ascii="Palatino Linotype" w:eastAsia="Times New Roman" w:hAnsi="Palatino Linotype" w:cs="Times New Roman"/>
          <w:b/>
          <w:bCs/>
          <w:color w:val="0000FF"/>
          <w:sz w:val="20"/>
          <w:szCs w:val="20"/>
          <w:vertAlign w:val="superscript"/>
          <w:lang w:val="az-Latn-AZ" w:eastAsia="ru-RU"/>
        </w:rPr>
        <w:instrText xml:space="preserve"> HYPERLINK "http://www.e-qanun.az/alpidata/framework/data/3/c_f_3468.htm" \l "_edn79" \o "" </w:instrText>
      </w:r>
      <w:r w:rsidRPr="00DD16D7">
        <w:rPr>
          <w:rFonts w:ascii="Palatino Linotype" w:eastAsia="Times New Roman" w:hAnsi="Palatino Linotype" w:cs="Times New Roman"/>
          <w:b/>
          <w:bCs/>
          <w:color w:val="0000FF"/>
          <w:sz w:val="20"/>
          <w:szCs w:val="20"/>
          <w:vertAlign w:val="superscript"/>
          <w:lang w:val="az-Latn-AZ"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[79]</w:t>
      </w:r>
      <w:r w:rsidRPr="00DD16D7">
        <w:rPr>
          <w:rFonts w:ascii="Palatino Linotype" w:eastAsia="Times New Roman" w:hAnsi="Palatino Linotype" w:cs="Times New Roman"/>
          <w:b/>
          <w:bCs/>
          <w:color w:val="0000FF"/>
          <w:sz w:val="20"/>
          <w:szCs w:val="20"/>
          <w:vertAlign w:val="superscript"/>
          <w:lang w:val="az-Latn-AZ" w:eastAsia="ru-RU"/>
        </w:rPr>
        <w:fldChar w:fldCharType="end"/>
      </w:r>
      <w:bookmarkEnd w:id="80"/>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Azərbaycan Respublikasının vətəndaşı olmayan, lakin</w:t>
      </w:r>
      <w:bookmarkStart w:id="81" w:name="_ednref80"/>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"_edn80"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[80]</w:t>
      </w:r>
      <w:r w:rsidRPr="00DD16D7">
        <w:rPr>
          <w:rFonts w:ascii="Palatino Linotype" w:eastAsia="Times New Roman" w:hAnsi="Palatino Linotype" w:cs="Times New Roman"/>
          <w:strike/>
          <w:color w:val="000000"/>
          <w:lang w:val="az-Latn-AZ" w:eastAsia="ru-RU"/>
        </w:rPr>
        <w:fldChar w:fldCharType="end"/>
      </w:r>
      <w:bookmarkEnd w:id="81"/>
      <w:r w:rsidRPr="00DD16D7">
        <w:rPr>
          <w:rFonts w:ascii="Palatino Linotype" w:eastAsia="Times New Roman" w:hAnsi="Palatino Linotype" w:cs="Times New Roman"/>
          <w:strike/>
          <w:color w:val="3366FF"/>
          <w:lang w:val="az-Latn-AZ" w:eastAsia="ru-RU"/>
        </w:rPr>
        <w:t> </w:t>
      </w:r>
      <w:r w:rsidRPr="00DD16D7">
        <w:rPr>
          <w:rFonts w:ascii="Palatino Linotype" w:eastAsia="Times New Roman" w:hAnsi="Palatino Linotype" w:cs="Times New Roman"/>
          <w:strike/>
          <w:color w:val="000000"/>
          <w:lang w:val="az-Latn-AZ" w:eastAsia="ru-RU"/>
        </w:rPr>
        <w:t>Azərbaycanda işləyən və məcburi dövlət sosial sığorta haqqı ödəyən işçilərə əmək qabiliyyətinin müvəqqəti itirilməsinə görə müavinət ümumi əsaslar üzrə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64. Müavinətin məbləği təyin edilərkən sosial sığorta stajı sığortaolunanın əmək qabiliyyətinin itirildiyi günədək xeyrinə məcburi dövlət sosial sığorta haqqı ödənilən əmək fəaliyyəti dövrlərinin ümumi müddəti nəzərə alınmaqla hesablanır.</w:t>
      </w:r>
      <w:bookmarkStart w:id="82" w:name="_ednref81"/>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"_edn81"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[81]</w:t>
      </w:r>
      <w:r w:rsidRPr="00DD16D7">
        <w:rPr>
          <w:rFonts w:ascii="Palatino Linotype" w:eastAsia="Times New Roman" w:hAnsi="Palatino Linotype" w:cs="Times New Roman"/>
          <w:color w:val="000000"/>
          <w:lang w:eastAsia="ru-RU"/>
        </w:rPr>
        <w:fldChar w:fldCharType="end"/>
      </w:r>
      <w:bookmarkEnd w:id="82"/>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eastAsia="ru-RU"/>
        </w:rPr>
      </w:pPr>
      <w:r w:rsidRPr="00DD16D7">
        <w:rPr>
          <w:rFonts w:ascii="Palatino Linotype" w:eastAsia="Times New Roman" w:hAnsi="Palatino Linotype" w:cs="Times New Roman"/>
          <w:b/>
          <w:bCs/>
          <w:caps/>
          <w:color w:val="000000"/>
          <w:lang w:val="az-Latn-AZ" w:eastAsia="ru-RU"/>
        </w:rPr>
        <w:t>III. HAMİLƏLİYƏ VƏ DOĞUMA GÖRƏ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65. Hamiləlik dövründə və doğumdan sonrakı dövr üçün işləyən qadınlara 126 təqvim günü (doğumdan əvvəl 70 təqvim günü və doğumdan sonra 56 təqvim günü) müddətində ödənişli məzuniyyət verilir. Doğum çətin olduqda, iki və ya daha çox uşaq doğulduqda, doğumdan sonrakı məzuniyyət 70 təqvim günü müddətində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Kənd təsərrüfatı istehsalatının taxılçılıq, pambıqçılıq, üzümçülük, tütünçülük, çayçılıq, tərəvəzçilik, bostançılıq, meyvəçilik, kartofçuluq, yemçilik, tingçilik, bağçılıq, südçülük, donuzçuluq, qoyunçuluq, quşçuluq, atçılıq, baramaçılıq, arıçılıq, xəzlik heyvan və dovşanların yetişdirilməsi və bağçılıq sahələrində bilavasitə çalışan qadınlara hamiləliyə vədoğuma görə məzuniyyət aşağıdakı müddətlərdə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normal doğumda 140 təqvim günü (doğumdan əvvəl 70 təqvim günü və doğumdan sonra 70 təqvim günü);</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doğum çətin olduqda 156 təqvim günü (doğumdan əvvəl 70 təqvim günü və doğumdan sonra 86 təqvim günü);</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iki və ya daha çox uşaq doğulduqda 180 təqvim günü (doğumdan əvvəl 70 təqvim günü və doğumdan sonra 110 təqvim günü).</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66. Uşaq salmağa görə müavinət ümumi əsaslar üzrə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67. Hamiləliyə və doğuma görə müavinət müəyyən olunmuş qaydada verilən xəstəlik vərəqəsinə əsasən təyin olunur. Başqa sənədlər müavinətin ödənilməsi üçün əsas sayılmır.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68. Hamiləliyə və doğuma görə məzuniyyətin verilməsi sığortaolunanın işdən azad olunmasının düzgünlüyü ətrafında mübahisə getdiyi dövrə təsadüf edərsə, bütün hallarda müavinət verilir.</w:t>
      </w:r>
      <w:bookmarkStart w:id="83" w:name="_ednref8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"_edn82"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[82]</w:t>
      </w:r>
      <w:r w:rsidRPr="00DD16D7">
        <w:rPr>
          <w:rFonts w:ascii="Palatino Linotype" w:eastAsia="Times New Roman" w:hAnsi="Palatino Linotype" w:cs="Times New Roman"/>
          <w:color w:val="000000"/>
          <w:lang w:eastAsia="ru-RU"/>
        </w:rPr>
        <w:fldChar w:fldCharType="end"/>
      </w:r>
      <w:bookmarkEnd w:id="8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Bu zaman müavinət hamiləliyə və doğuma görə məzuniyyətin bütün dövrünə düşən iş günləri üçün verilir.</w:t>
      </w:r>
    </w:p>
    <w:bookmarkStart w:id="84" w:name="_ednref83"/>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"_edn83"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[83]</w:t>
      </w:r>
      <w:r w:rsidRPr="00DD16D7">
        <w:rPr>
          <w:rFonts w:ascii="Palatino Linotype" w:eastAsia="Times New Roman" w:hAnsi="Palatino Linotype" w:cs="Times New Roman"/>
          <w:color w:val="000000"/>
          <w:lang w:eastAsia="ru-RU"/>
        </w:rPr>
        <w:fldChar w:fldCharType="end"/>
      </w:r>
      <w:bookmarkEnd w:id="84"/>
      <w:r w:rsidRPr="00DD16D7">
        <w:rPr>
          <w:rFonts w:ascii="Palatino Linotype" w:eastAsia="Times New Roman" w:hAnsi="Palatino Linotype" w:cs="Times New Roman"/>
          <w:strike/>
          <w:color w:val="000000"/>
          <w:lang w:val="az-Latn-AZ" w:eastAsia="ru-RU"/>
        </w:rPr>
        <w:t>69. Müvəqqəti olaraq işin dayandırıldığı müddət zamanı və ya təhsil müəssisələrində istehsalatdan ayrılmaqla təhsillə əlaqədar verilən əlavə məzuniyyət zamanı müavinət hamiləliyə və doğuma görə məzuniyyətin bütün dövrü üçün verilir.</w:t>
      </w:r>
      <w:bookmarkStart w:id="85" w:name="_ednref84"/>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"_edn84"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0000FF"/>
          <w:u w:val="single"/>
          <w:vertAlign w:val="superscript"/>
          <w:lang w:val="az-Latn-AZ" w:eastAsia="ru-RU"/>
        </w:rPr>
        <w:t>[84]</w:t>
      </w:r>
      <w:r w:rsidRPr="00DD16D7">
        <w:rPr>
          <w:rFonts w:ascii="Palatino Linotype" w:eastAsia="Times New Roman" w:hAnsi="Palatino Linotype" w:cs="Times New Roman"/>
          <w:strike/>
          <w:color w:val="000000"/>
          <w:lang w:val="az-Latn-AZ" w:eastAsia="ru-RU"/>
        </w:rPr>
        <w:fldChar w:fldCharType="end"/>
      </w:r>
      <w:bookmarkEnd w:id="8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70. Hamiləliyə və doğuma görə məzuniyyət müddəti növbəti (əsas və ya əlavə) məzuniyyət və ya uşağa qulluq edilməsi üçün verilən məzuniyyət (həmçinin əmək haqqısaxlanılmadan) dövrünə təsadüf edərsə, bu zaman xəstəlik vərəqəsinə əsasən hamiləliyə və doğuşa görə məzuniyyətin bütün günləri üçün müavinət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2 aylığadək uşağı övladlığa götürən, yaxud övladlığa götürmədən uşaq böyüdən şəxslər doğumdan sonra müəyyən edilmiş 56 günlük məzuniyyətdən istifadə etmək hüququna malikdirlər.</w:t>
      </w:r>
    </w:p>
    <w:p w:rsidR="00DD16D7" w:rsidRPr="00DD16D7" w:rsidRDefault="00DD16D7" w:rsidP="00DD16D7">
      <w:pPr>
        <w:spacing w:after="0" w:line="240" w:lineRule="auto"/>
        <w:ind w:firstLine="36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strike/>
          <w:color w:val="000000"/>
          <w:lang w:val="az-Latn-AZ" w:eastAsia="ru-RU"/>
        </w:rPr>
        <w:t>71. Həbsdə olan vaxt, məhkəmə-tibb ekspertizası zamanı, habelə məhkəmənin qərarına görə məcburi müalicə (ruhi xəstələrdən başqa) zamanı hamiləliyə və doğuma görəmüavinət verilmir.</w:t>
      </w:r>
      <w:r w:rsidRPr="00DD16D7">
        <w:rPr>
          <w:rFonts w:ascii="Palatino Linotype" w:eastAsia="Times New Roman" w:hAnsi="Palatino Linotype" w:cs="Times New Roman"/>
          <w:b/>
          <w:bCs/>
          <w:color w:val="0000FF"/>
          <w:lang w:val="az-Latn-AZ" w:eastAsia="ru-RU"/>
        </w:rPr>
        <w:t> </w:t>
      </w:r>
      <w:bookmarkStart w:id="86" w:name="_ednref85"/>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val="az-Latn-AZ" w:eastAsia="ru-RU"/>
        </w:rPr>
        <w:instrText xml:space="preserve"> HYPERLINK "http://www.e-qanun.az/alpidata/framework/data/3/c_f_3468.htm" \l "_edn85"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[85]</w:t>
      </w:r>
      <w:r w:rsidRPr="00DD16D7">
        <w:rPr>
          <w:rFonts w:ascii="Times Roman AzCyr" w:eastAsia="Times New Roman" w:hAnsi="Times Roman AzCyr" w:cs="Times New Roman"/>
          <w:color w:val="000000"/>
          <w:sz w:val="24"/>
          <w:szCs w:val="24"/>
          <w:lang w:eastAsia="ru-RU"/>
        </w:rPr>
        <w:fldChar w:fldCharType="end"/>
      </w:r>
      <w:bookmarkEnd w:id="8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72. Hamiləliyə və doğuma görə müavinət bütün hallarda əmək qabiliyyətinin müvəqqəti itirilməsinə görə müavinətin hesablanmasında nəzərə alınan orta gündəlik qazancın 100 faizi miqdarında verilir və müraciət müddəti məhdudlaşdırılmadan ödənilir. Müavinətin ümumi məbləği gündəlik müavinətin məbləğinin hamiləliyə və doğuma görə məzuniyyət dövründəki iş günlərinin sayına vurulması ilə hesablanır. </w:t>
      </w:r>
      <w:bookmarkStart w:id="87" w:name="_ednref86"/>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"_edn86"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[86]</w:t>
      </w:r>
      <w:r w:rsidRPr="00DD16D7">
        <w:rPr>
          <w:rFonts w:ascii="Palatino Linotype" w:eastAsia="Times New Roman" w:hAnsi="Palatino Linotype" w:cs="Times New Roman"/>
          <w:color w:val="000000"/>
          <w:lang w:val="az-Latn-AZ" w:eastAsia="ru-RU"/>
        </w:rPr>
        <w:fldChar w:fldCharType="end"/>
      </w:r>
      <w:bookmarkEnd w:id="87"/>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val="az-Latn-AZ" w:eastAsia="ru-RU"/>
        </w:rPr>
      </w:pPr>
      <w:r w:rsidRPr="00DD16D7">
        <w:rPr>
          <w:rFonts w:ascii="Palatino Linotype" w:eastAsia="Times New Roman" w:hAnsi="Palatino Linotype" w:cs="Times New Roman"/>
          <w:b/>
          <w:bCs/>
          <w:caps/>
          <w:color w:val="000000"/>
          <w:lang w:val="az-Latn-AZ" w:eastAsia="ru-RU"/>
        </w:rPr>
        <w:t>IV. UŞAĞIN ANADAN OLMASINA GÖRƏ BİRDƏFƏLİK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73. Uşaq doğularkən ailəyə qanunvericilikdə müəyyən olunmuş məbləğdə birdəfəlik müavinət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lastRenderedPageBreak/>
        <w:t>Təbii iqlim şəraitindən asılı olaraq əmək haqqına rayon əmsalı tətbiq edilən yerlərdə yaşayan şəxslərə müavinətin məbləği yüksəkliyə görə müəyyən edilmiş əmsallar nəzərəalınmaqla verilir.</w:t>
      </w:r>
      <w:bookmarkStart w:id="88" w:name="_ednref8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"_edn87"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[87]</w:t>
      </w:r>
      <w:r w:rsidRPr="00DD16D7">
        <w:rPr>
          <w:rFonts w:ascii="Palatino Linotype" w:eastAsia="Times New Roman" w:hAnsi="Palatino Linotype" w:cs="Times New Roman"/>
          <w:color w:val="000000"/>
          <w:lang w:eastAsia="ru-RU"/>
        </w:rPr>
        <w:fldChar w:fldCharType="end"/>
      </w:r>
      <w:bookmarkEnd w:id="88"/>
    </w:p>
    <w:bookmarkStart w:id="89" w:name="_ednref88"/>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"_edn88"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[88]</w:t>
      </w:r>
      <w:r w:rsidRPr="00DD16D7">
        <w:rPr>
          <w:rFonts w:ascii="Palatino Linotype" w:eastAsia="Times New Roman" w:hAnsi="Palatino Linotype" w:cs="Times New Roman"/>
          <w:color w:val="000000"/>
          <w:lang w:eastAsia="ru-RU"/>
        </w:rPr>
        <w:fldChar w:fldCharType="end"/>
      </w:r>
      <w:bookmarkEnd w:id="89"/>
      <w:r w:rsidRPr="00DD16D7">
        <w:rPr>
          <w:rFonts w:ascii="Palatino Linotype" w:eastAsia="Times New Roman" w:hAnsi="Palatino Linotype" w:cs="Times New Roman"/>
          <w:color w:val="000000"/>
          <w:lang w:val="az-Latn-AZ" w:eastAsia="ru-RU"/>
        </w:rPr>
        <w:t>Uşaq doğmuş ana işləmədiyi halda və ya hər hansı bir səbəbdən uşağın anası yoxdursa müavinət işləyən ataya verilir.</w:t>
      </w:r>
    </w:p>
    <w:bookmarkStart w:id="90" w:name="_ednref89"/>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"_edn89"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[89]</w:t>
      </w:r>
      <w:r w:rsidRPr="00DD16D7">
        <w:rPr>
          <w:rFonts w:ascii="Palatino Linotype" w:eastAsia="Times New Roman" w:hAnsi="Palatino Linotype" w:cs="Times New Roman"/>
          <w:color w:val="000000"/>
          <w:lang w:eastAsia="ru-RU"/>
        </w:rPr>
        <w:fldChar w:fldCharType="end"/>
      </w:r>
      <w:bookmarkEnd w:id="90"/>
      <w:r w:rsidRPr="00DD16D7">
        <w:rPr>
          <w:rFonts w:ascii="Palatino Linotype" w:eastAsia="Times New Roman" w:hAnsi="Palatino Linotype" w:cs="Times New Roman"/>
          <w:color w:val="000000"/>
          <w:lang w:val="az-Latn-AZ" w:eastAsia="ru-RU"/>
        </w:rPr>
        <w:t>74.</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İşləyən valideynə müavinət onun iş yeri üzrə uçotda olduğu Dövlət Sosial Müdafiə Fondu orqanı tərəfindən, əgər hər hansı bir səbəbdən uşağın valideynləri işləmirlərsə, müavinət yaşayış yeri üzrə əhalinin sosial müdafiəsi mərkəzləri vasitəsilə ödənilir. Uşaq doğuşuna görə birdəfəlik müavinət, müraciət edildikdə verilir və müraciət müddəti məhdudlaşdırılmır.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75. İki və ya daha çox uşaq doğulduqda birdəfəlik müavinət doğulan uşaqların sayına görə verilir.</w:t>
      </w:r>
      <w:bookmarkStart w:id="91" w:name="_ednref9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[90]</w:t>
      </w:r>
      <w:r w:rsidRPr="00DD16D7">
        <w:rPr>
          <w:rFonts w:ascii="Palatino Linotype" w:eastAsia="Times New Roman" w:hAnsi="Palatino Linotype" w:cs="Times New Roman"/>
          <w:color w:val="000000"/>
          <w:lang w:eastAsia="ru-RU"/>
        </w:rPr>
        <w:fldChar w:fldCharType="end"/>
      </w:r>
      <w:bookmarkEnd w:id="9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Uşaq doğumuna görə birdəfəlik müavinət uşağın doğulmasının </w:t>
      </w:r>
      <w:r w:rsidRPr="00DD16D7">
        <w:rPr>
          <w:rFonts w:ascii="Palatino Linotype" w:eastAsia="Times New Roman" w:hAnsi="Palatino Linotype" w:cs="Times New Roman"/>
          <w:color w:val="000000"/>
          <w:spacing w:val="4"/>
          <w:lang w:val="az-Latn-AZ" w:eastAsia="ru-RU"/>
        </w:rPr>
        <w:t>vətəndaşlıq vəziyyəti aktlarının dövlət qeydiyyatını aparan orqanlar</w:t>
      </w:r>
      <w:r w:rsidRPr="00DD16D7">
        <w:rPr>
          <w:rFonts w:ascii="Palatino Linotype" w:eastAsia="Times New Roman" w:hAnsi="Palatino Linotype" w:cs="Times New Roman"/>
          <w:color w:val="000000"/>
          <w:lang w:val="az-Latn-AZ" w:eastAsia="ru-RU"/>
        </w:rPr>
        <w:t>ında müəyyən edilmiş qaydada qeydiyyatdan keçirilməsindən sonra verilir. Bu zaman müavinət uşağın doğulmasından sonra nə qədər yaşamasından asılı olmayaraq verilir.</w:t>
      </w:r>
      <w:bookmarkStart w:id="92" w:name="_ednref91"/>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"_edn91"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[91]</w:t>
      </w:r>
      <w:r w:rsidRPr="00DD16D7">
        <w:rPr>
          <w:rFonts w:ascii="Palatino Linotype" w:eastAsia="Times New Roman" w:hAnsi="Palatino Linotype" w:cs="Times New Roman"/>
          <w:color w:val="000000"/>
          <w:lang w:val="az-Latn-AZ" w:eastAsia="ru-RU"/>
        </w:rPr>
        <w:fldChar w:fldCharType="end"/>
      </w:r>
      <w:bookmarkEnd w:id="9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76. Övladlığa götürülmüş uşaqlara uşaq doğulmasına görə birdəfəlik müavinət ümumi əsaslar üzrə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77. Uşaq ölü doğulduqda müavinət verilmir.</w:t>
      </w:r>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val="az-Latn-AZ" w:eastAsia="ru-RU"/>
        </w:rPr>
      </w:pPr>
      <w:r w:rsidRPr="00DD16D7">
        <w:rPr>
          <w:rFonts w:ascii="Palatino Linotype" w:eastAsia="Times New Roman" w:hAnsi="Palatino Linotype" w:cs="Times New Roman"/>
          <w:b/>
          <w:bCs/>
          <w:caps/>
          <w:color w:val="000000"/>
          <w:lang w:val="az-Latn-AZ" w:eastAsia="ru-RU"/>
        </w:rPr>
        <w:t>V. UŞAĞIN ÜÇ YAŞI TAMAM OLANADƏK ONA QULLUQ ETMƏYƏ GÖRƏ MÜAVİNƏT</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78. Uşağa bilavasitə qulluq edən valideynlərdən biri, yaxud ailənin başqa üzvü uşağın üç yaşı tamam olanadək ona qulluq etmək üçün qismən ödənişli sosial məzuniyyət almaq hüququna malikdir.</w:t>
      </w:r>
      <w:bookmarkStart w:id="93" w:name="_ednref9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[92]</w:t>
      </w:r>
      <w:r w:rsidRPr="00DD16D7">
        <w:rPr>
          <w:rFonts w:ascii="Palatino Linotype" w:eastAsia="Times New Roman" w:hAnsi="Palatino Linotype" w:cs="Times New Roman"/>
          <w:color w:val="000000"/>
          <w:lang w:eastAsia="ru-RU"/>
        </w:rPr>
        <w:fldChar w:fldCharType="end"/>
      </w:r>
      <w:bookmarkEnd w:id="9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79. Həmin məzuniyyət dövründə uşağa qulluq edən şəxsə hər uşaq üç yaşına çatanadək qanunvericilikdə müəyyən olunmuş məbləğdə müavinət verilir.</w:t>
      </w:r>
      <w:bookmarkStart w:id="94" w:name="_ednref9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"_edn93"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[93]</w:t>
      </w:r>
      <w:r w:rsidRPr="00DD16D7">
        <w:rPr>
          <w:rFonts w:ascii="Palatino Linotype" w:eastAsia="Times New Roman" w:hAnsi="Palatino Linotype" w:cs="Times New Roman"/>
          <w:color w:val="000000"/>
          <w:lang w:eastAsia="ru-RU"/>
        </w:rPr>
        <w:fldChar w:fldCharType="end"/>
      </w:r>
      <w:bookmarkEnd w:id="9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Çernobıl qəzası nəticəsində şüa xəstəliyinə tutulmuş, bu xəstəliyi keçirmiş, habelə əlil olmuş şəxslərə uşağa  qulluq üzrə qismən ödənişli məzuniyyət üçün müavinət qüvvədəolan qanunvericilikdə nəzərdə tutulmuş müavinətdən iki dəfə artıq məbləğdə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80. Uşağın üç yaşı tamam olanadək ona qulluq etməyə görə müavinət işləyən qadınlara hamiləliyə və doğuşa görə məzuniyyət qurtardıqdan sonra haqqı qismən ödənilən məzuniyyət rəsmiləşdirildikdə uşağın üç yaşı tamam olanadək ödənilir.</w:t>
      </w:r>
      <w:bookmarkStart w:id="95" w:name="_ednref9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"_edn94"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[94]</w:t>
      </w:r>
      <w:r w:rsidRPr="00DD16D7">
        <w:rPr>
          <w:rFonts w:ascii="Palatino Linotype" w:eastAsia="Times New Roman" w:hAnsi="Palatino Linotype" w:cs="Times New Roman"/>
          <w:color w:val="000000"/>
          <w:lang w:eastAsia="ru-RU"/>
        </w:rPr>
        <w:fldChar w:fldCharType="end"/>
      </w:r>
      <w:bookmarkEnd w:id="9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81. Uşağın üç yaşı tamam olanadək ona qulluq edilməsinə görə haqqı qismən ödənilən məzuniyyət qadına hamiləliyə və doğuma görə məzuniyyətin başa çatdığı günün sonrakıgünündən başlayaraq təqdim olunur. Bu zaman həmin məzuniyyət qadına onun arzusuna görə tam və ya hissə-hissə təqdim oluna bilər.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82. Ananın stasionarda müalicə olunması ilə əlaqədar uşağa qulluq edə bilməməsi hallarında da uşağa qulluq edilməsinə görə məzuniyyət həmin qaydada rəsmiləşdirilir. Bu zaman müavinət uşağın anasına verilməyən müddət üçün faktiki ona qulluq edənə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83. Əgər qadın uşağa qulluq edilməsinə görə məzuniyyətin rəsmiləşdirilməsi üçün vaxtında müraciət etməmişdirsə, onda keçmiş dövr üçün müavinət müraciət edildikdə verilir və bu zaman müraciət müddəti məhdudlaşdırılmır.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84. Əgər qadın uşaq üç yaşa çatanadək haqqı qismən ödənilən məzuniyyət vaxtı öz arzusuna görə tam olmayan iş vaxtı ilə və yaxud da evdə işləyirsə, habelə istehsalatdan ayrılmaqla təhsilini davam edirsə, bu zaman onların müavinət almaq hüququ saxlanılır.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85. Əgər ali və orta ixtisas təhsili müəssisələrində qiyabi təhsil alan şəxs təhsil dövründə işləmirsə, onda belə hallarda müavinət verilmir.</w:t>
      </w:r>
      <w:bookmarkStart w:id="96" w:name="_ednref9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[95]</w:t>
      </w:r>
      <w:r w:rsidRPr="00DD16D7">
        <w:rPr>
          <w:rFonts w:ascii="Palatino Linotype" w:eastAsia="Times New Roman" w:hAnsi="Palatino Linotype" w:cs="Times New Roman"/>
          <w:color w:val="000000"/>
          <w:lang w:eastAsia="ru-RU"/>
        </w:rPr>
        <w:fldChar w:fldCharType="end"/>
      </w:r>
      <w:bookmarkEnd w:id="9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86. Hərbiləşdirilmiş mühafizə işçilərinə “(xeyrinə məcburi dövlət sosial sığorta haqqı ödənilən mülki işçilərə) müavinət Dövlət sosial Müdafiə Fondu orqanları tərəfindənödənilir, hərbi qulluqçulara isə nəzdində yaradıldıqları nazirliklər və digər struktur bölmələri tərəfindən verilir.</w:t>
      </w:r>
      <w:r w:rsidRPr="00DD16D7">
        <w:rPr>
          <w:rFonts w:ascii="Palatino Linotype" w:eastAsia="Times New Roman" w:hAnsi="Palatino Linotype" w:cs="Times New Roman"/>
          <w:color w:val="000000"/>
          <w:lang w:val="az-Latn-AZ" w:eastAsia="ru-RU"/>
        </w:rPr>
        <w:t>   </w:t>
      </w:r>
      <w:bookmarkStart w:id="97" w:name="_ednref96"/>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"_edn96"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color w:val="3366FF"/>
          <w:u w:val="single"/>
          <w:vertAlign w:val="superscript"/>
          <w:lang w:val="az-Latn-AZ" w:eastAsia="ru-RU"/>
        </w:rPr>
        <w:t>[96]</w:t>
      </w:r>
      <w:r w:rsidRPr="00DD16D7">
        <w:rPr>
          <w:rFonts w:ascii="Palatino Linotype" w:eastAsia="Times New Roman" w:hAnsi="Palatino Linotype" w:cs="Times New Roman"/>
          <w:color w:val="000000"/>
          <w:lang w:val="az-Latn-AZ" w:eastAsia="ru-RU"/>
        </w:rPr>
        <w:fldChar w:fldCharType="end"/>
      </w:r>
      <w:bookmarkEnd w:id="9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87. Müəyyən olunmuş qaydada övladlığa götürülmüş uşaqlara qulluq edilməsinə görə müavinət ümumi əsaslarla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88. Əgər uşaq məktəbəqədər təhsil müəssisələrində (körpələr evi, körpələr evi-uşaq bağçası, uşaq bağçası, xüsusi uşaq bağçası) yerləşdirilmişdirsə, belə hallarda məzuniyyət təqdim edilmir və uşaq üç yaşına çatanadək ona qulluq edilməsinə görə müavinət təyin edilmir. </w:t>
      </w:r>
      <w:bookmarkStart w:id="98" w:name="_ednref9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[97]</w:t>
      </w:r>
      <w:r w:rsidRPr="00DD16D7">
        <w:rPr>
          <w:rFonts w:ascii="Palatino Linotype" w:eastAsia="Times New Roman" w:hAnsi="Palatino Linotype" w:cs="Times New Roman"/>
          <w:color w:val="000000"/>
          <w:lang w:eastAsia="ru-RU"/>
        </w:rPr>
        <w:fldChar w:fldCharType="end"/>
      </w:r>
      <w:bookmarkEnd w:id="9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lastRenderedPageBreak/>
        <w:t>89. Üç yaşına çatanadək haqqı qismən ödənilən məzuniyyət dövründə müəssisənin ləğv edilməsi ilə əlaqədar işdən azad olan qadınlara uşağa qulluq edilməsinə görə müavinət rəsmiləşdirilmiş müddət üçün verilir.</w:t>
      </w:r>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eastAsia="ru-RU"/>
        </w:rPr>
      </w:pPr>
      <w:r w:rsidRPr="00DD16D7">
        <w:rPr>
          <w:rFonts w:ascii="Palatino Linotype" w:eastAsia="Times New Roman" w:hAnsi="Palatino Linotype" w:cs="Times New Roman"/>
          <w:b/>
          <w:bCs/>
          <w:caps/>
          <w:color w:val="000000"/>
          <w:lang w:val="az-Latn-AZ" w:eastAsia="ru-RU"/>
        </w:rPr>
        <w:t>VI. DƏFN ÜÇÜN MÜAVİNƏT</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Times Roman AzCyr" w:eastAsia="Times New Roman" w:hAnsi="Times Roman AzCyr" w:cs="Times New Roman"/>
          <w:color w:val="000000"/>
          <w:sz w:val="24"/>
          <w:szCs w:val="24"/>
          <w:lang w:val="az-Latn-AZ" w:eastAsia="ru-RU"/>
        </w:rPr>
        <w:t>90. </w:t>
      </w:r>
      <w:r w:rsidRPr="00DD16D7">
        <w:rPr>
          <w:rFonts w:ascii="Palatino Linotype" w:eastAsia="Times New Roman" w:hAnsi="Palatino Linotype" w:cs="Times New Roman"/>
          <w:color w:val="000000"/>
          <w:lang w:val="az-Latn-AZ" w:eastAsia="ru-RU"/>
        </w:rPr>
        <w:t>Sığortaolunan və ya əmək pensiyaçısı vəfat etdikdə, dəfn üçün müavinət verilir.</w:t>
      </w:r>
      <w:r w:rsidRPr="00DD16D7">
        <w:rPr>
          <w:rFonts w:ascii="Times Roman AzCyr" w:eastAsia="Times New Roman" w:hAnsi="Times Roman AzCyr" w:cs="Times New Roman"/>
          <w:b/>
          <w:bCs/>
          <w:color w:val="0000FF"/>
          <w:sz w:val="20"/>
          <w:szCs w:val="20"/>
          <w:vertAlign w:val="superscript"/>
          <w:lang w:val="az-Latn-AZ" w:eastAsia="ru-RU"/>
        </w:rPr>
        <w:t> </w:t>
      </w:r>
      <w:bookmarkStart w:id="99" w:name="_ednref98"/>
      <w:r w:rsidRPr="00DD16D7">
        <w:rPr>
          <w:rFonts w:ascii="Times Roman AzCyr" w:eastAsia="Times New Roman" w:hAnsi="Times Roman AzCyr" w:cs="Times New Roman"/>
          <w:b/>
          <w:bCs/>
          <w:color w:val="0000FF"/>
          <w:sz w:val="20"/>
          <w:szCs w:val="20"/>
          <w:vertAlign w:val="superscript"/>
          <w:lang w:val="az-Latn-AZ" w:eastAsia="ru-RU"/>
        </w:rPr>
        <w:fldChar w:fldCharType="begin"/>
      </w:r>
      <w:r w:rsidRPr="00DD16D7">
        <w:rPr>
          <w:rFonts w:ascii="Times Roman AzCyr" w:eastAsia="Times New Roman" w:hAnsi="Times Roman AzCyr" w:cs="Times New Roman"/>
          <w:b/>
          <w:bCs/>
          <w:color w:val="0000FF"/>
          <w:sz w:val="20"/>
          <w:szCs w:val="20"/>
          <w:vertAlign w:val="superscript"/>
          <w:lang w:val="az-Latn-AZ" w:eastAsia="ru-RU"/>
        </w:rPr>
        <w:instrText xml:space="preserve"> HYPERLINK "http://www.e-qanun.az/alpidata/framework/data/3/c_f_3468.htm" \l "_edn98" \o "" </w:instrText>
      </w:r>
      <w:r w:rsidRPr="00DD16D7">
        <w:rPr>
          <w:rFonts w:ascii="Times Roman AzCyr" w:eastAsia="Times New Roman" w:hAnsi="Times Roman AzCyr" w:cs="Times New Roman"/>
          <w:b/>
          <w:bCs/>
          <w:color w:val="0000FF"/>
          <w:sz w:val="20"/>
          <w:szCs w:val="20"/>
          <w:vertAlign w:val="superscript"/>
          <w:lang w:val="az-Latn-AZ" w:eastAsia="ru-RU"/>
        </w:rPr>
        <w:fldChar w:fldCharType="separate"/>
      </w:r>
      <w:r w:rsidRPr="00DD16D7">
        <w:rPr>
          <w:rFonts w:ascii="Times Roman AzCyr" w:eastAsia="Times New Roman" w:hAnsi="Times Roman AzCyr" w:cs="Times New Roman"/>
          <w:b/>
          <w:bCs/>
          <w:color w:val="0000FF"/>
          <w:sz w:val="20"/>
          <w:szCs w:val="20"/>
          <w:u w:val="single"/>
          <w:vertAlign w:val="superscript"/>
          <w:lang w:val="az-Latn-AZ" w:eastAsia="ru-RU"/>
        </w:rPr>
        <w:t>[98]</w:t>
      </w:r>
      <w:r w:rsidRPr="00DD16D7">
        <w:rPr>
          <w:rFonts w:ascii="Times Roman AzCyr" w:eastAsia="Times New Roman" w:hAnsi="Times Roman AzCyr" w:cs="Times New Roman"/>
          <w:b/>
          <w:bCs/>
          <w:color w:val="0000FF"/>
          <w:sz w:val="20"/>
          <w:szCs w:val="20"/>
          <w:vertAlign w:val="superscript"/>
          <w:lang w:val="az-Latn-AZ" w:eastAsia="ru-RU"/>
        </w:rPr>
        <w:fldChar w:fldCharType="end"/>
      </w:r>
      <w:bookmarkEnd w:id="99"/>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color w:val="000000"/>
          <w:lang w:val="az-Latn-AZ" w:eastAsia="ru-RU"/>
        </w:rPr>
        <w:t>Sığortaolunanlar üzrə dəfn üçün müavinətin məbləği sosial müavinətlərə dair qanunvericiliklə, əmək pensiyaçıları üzrə dəfn üçün müavinətin məbləği əmək pensiyaları haqqında qanunvericiliklə müəyyən edilir. Müavinəti almaq üçün müraciət müddəti məhdudlaşdırılmır.</w:t>
      </w:r>
    </w:p>
    <w:p w:rsidR="00DD16D7" w:rsidRPr="00DD16D7" w:rsidRDefault="00DD16D7" w:rsidP="00DD16D7">
      <w:pPr>
        <w:spacing w:after="0" w:line="240" w:lineRule="auto"/>
        <w:ind w:firstLine="54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Vəfat etmiş şəxs eyni zamanda həm sığortaolunan, həm də əmək pensiyaçısı olduqda, dəfn üçün müavinətin biri - məbləğcə daha böyüyü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91. Əmək pensiyaçısı vəfat etdikdə, dəfn üçün müavinət mərhumun yaşayış yeri üzrə Dövlət Sosial Müdafiə Fondu orqanları tərəfindən, sığortaolunan vəfat etdikdə isə sığortaedənin uçotda olduğu Dövlət Sosial Müdafiə Fondu orqanları tərəfindən onun ailə üzvlərinə və ya onu dəfn etməyi öhdəsinə götürən şəxslərə verilir.</w:t>
      </w:r>
      <w:bookmarkStart w:id="100" w:name="_ednref9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"_edn99"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[99]</w:t>
      </w:r>
      <w:r w:rsidRPr="00DD16D7">
        <w:rPr>
          <w:rFonts w:ascii="Palatino Linotype" w:eastAsia="Times New Roman" w:hAnsi="Palatino Linotype" w:cs="Times New Roman"/>
          <w:color w:val="000000"/>
          <w:lang w:eastAsia="ru-RU"/>
        </w:rPr>
        <w:fldChar w:fldCharType="end"/>
      </w:r>
      <w:bookmarkEnd w:id="100"/>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92. Hamiləliyin 180-ci günü tamam olanadək uşaq salınarsa dəfn üçün müavinət verilmir.</w:t>
      </w:r>
      <w:bookmarkStart w:id="101" w:name="_ednref10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"_edn100"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[100]</w:t>
      </w:r>
      <w:r w:rsidRPr="00DD16D7">
        <w:rPr>
          <w:rFonts w:ascii="Palatino Linotype" w:eastAsia="Times New Roman" w:hAnsi="Palatino Linotype" w:cs="Times New Roman"/>
          <w:color w:val="000000"/>
          <w:lang w:eastAsia="ru-RU"/>
        </w:rPr>
        <w:fldChar w:fldCharType="end"/>
      </w:r>
      <w:bookmarkEnd w:id="10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93. Dəfn üçün müavinət qanunvericilikdə müəyyən olunmuş qaydada və məbləğdə verilir və müavinəti almaq üçün müraciət müddəti məhdudlaşdırılmır. Pensiyaçı vəfat etdikdə dəfn üçün müavinət Dövlət Sosial Müdafiə Fondu</w:t>
      </w:r>
      <w:r w:rsidRPr="00DD16D7">
        <w:rPr>
          <w:rFonts w:ascii="Palatino Linotype" w:eastAsia="Times New Roman" w:hAnsi="Palatino Linotype" w:cs="Times New Roman"/>
          <w:strike/>
          <w:color w:val="000000"/>
          <w:sz w:val="24"/>
          <w:szCs w:val="24"/>
          <w:lang w:val="az-Latn-AZ" w:eastAsia="ru-RU"/>
        </w:rPr>
        <w:t> orqanları</w:t>
      </w:r>
      <w:r w:rsidRPr="00DD16D7">
        <w:rPr>
          <w:rFonts w:ascii="Palatino Linotype" w:eastAsia="Times New Roman" w:hAnsi="Palatino Linotype" w:cs="Times New Roman"/>
          <w:strike/>
          <w:color w:val="000000"/>
          <w:lang w:val="az-Latn-AZ" w:eastAsia="ru-RU"/>
        </w:rPr>
        <w:t> tərəfindən ödənilir.</w:t>
      </w:r>
      <w:bookmarkStart w:id="102" w:name="_ednref101"/>
      <w:r w:rsidRPr="00DD16D7">
        <w:rPr>
          <w:rFonts w:ascii="Palatino Linotype" w:eastAsia="Times New Roman" w:hAnsi="Palatino Linotype" w:cs="Times New Roman"/>
          <w:strike/>
          <w:color w:val="000000"/>
          <w:lang w:val="az-Latn-AZ" w:eastAsia="ru-RU"/>
        </w:rPr>
        <w:fldChar w:fldCharType="begin"/>
      </w:r>
      <w:r w:rsidRPr="00DD16D7">
        <w:rPr>
          <w:rFonts w:ascii="Palatino Linotype" w:eastAsia="Times New Roman" w:hAnsi="Palatino Linotype" w:cs="Times New Roman"/>
          <w:strike/>
          <w:color w:val="000000"/>
          <w:lang w:val="az-Latn-AZ" w:eastAsia="ru-RU"/>
        </w:rPr>
        <w:instrText xml:space="preserve"> HYPERLINK "http://www.e-qanun.az/alpidata/framework/data/3/c_f_3468.htm" \l "_edn101" \o "" </w:instrText>
      </w:r>
      <w:r w:rsidRPr="00DD16D7">
        <w:rPr>
          <w:rFonts w:ascii="Palatino Linotype" w:eastAsia="Times New Roman" w:hAnsi="Palatino Linotype" w:cs="Times New Roman"/>
          <w:strike/>
          <w:color w:val="000000"/>
          <w:lang w:val="az-Latn-AZ" w:eastAsia="ru-RU"/>
        </w:rPr>
        <w:fldChar w:fldCharType="separate"/>
      </w:r>
      <w:r w:rsidRPr="00DD16D7">
        <w:rPr>
          <w:rFonts w:ascii="Palatino Linotype" w:eastAsia="Times New Roman" w:hAnsi="Palatino Linotype" w:cs="Times New Roman"/>
          <w:strike/>
          <w:color w:val="3366FF"/>
          <w:u w:val="single"/>
          <w:vertAlign w:val="superscript"/>
          <w:lang w:val="az-Latn-AZ" w:eastAsia="ru-RU"/>
        </w:rPr>
        <w:t>[101]</w:t>
      </w:r>
      <w:r w:rsidRPr="00DD16D7">
        <w:rPr>
          <w:rFonts w:ascii="Palatino Linotype" w:eastAsia="Times New Roman" w:hAnsi="Palatino Linotype" w:cs="Times New Roman"/>
          <w:strike/>
          <w:color w:val="000000"/>
          <w:lang w:val="az-Latn-AZ" w:eastAsia="ru-RU"/>
        </w:rPr>
        <w:fldChar w:fldCharType="end"/>
      </w:r>
      <w:bookmarkEnd w:id="10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94. Müddətli həqiqi hərbi xidmətə çağırılan işçi, yaxud onun ailə üzvü öldükdə dəfn üçün müavinət, müavinət üçün müraciət edildikdə verilir və müraciət müddəti məhdudlaşdırılmır.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95. Ali və orta ixtisas müəssisələrində, magistraturada (doktoranturada), rezidenturada və ya ilk peşə-ixtisas təhsili müəssisələrində təhsil alan şəxsin özü, yaxud onun ailə üzvüvəfat etdikdə dəfn üçün müavinət işçiyə verilən qaydada və miqdarda verilir.</w:t>
      </w:r>
      <w:bookmarkStart w:id="103" w:name="_ednref10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"_edn102"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[102]</w:t>
      </w:r>
      <w:r w:rsidRPr="00DD16D7">
        <w:rPr>
          <w:rFonts w:ascii="Palatino Linotype" w:eastAsia="Times New Roman" w:hAnsi="Palatino Linotype" w:cs="Times New Roman"/>
          <w:color w:val="000000"/>
          <w:lang w:eastAsia="ru-RU"/>
        </w:rPr>
        <w:fldChar w:fldCharType="end"/>
      </w:r>
      <w:bookmarkEnd w:id="103"/>
    </w:p>
    <w:p w:rsidR="00DD16D7" w:rsidRPr="00DD16D7" w:rsidRDefault="00DD16D7" w:rsidP="00DD16D7">
      <w:pPr>
        <w:spacing w:after="0" w:line="240" w:lineRule="auto"/>
        <w:jc w:val="center"/>
        <w:rPr>
          <w:rFonts w:ascii="Palatino Linotype" w:eastAsia="Times New Roman" w:hAnsi="Palatino Linotype" w:cs="Times New Roman"/>
          <w:b/>
          <w:bCs/>
          <w:caps/>
          <w:color w:val="000000"/>
          <w:lang w:eastAsia="ru-RU"/>
        </w:rPr>
      </w:pPr>
      <w:r w:rsidRPr="00DD16D7">
        <w:rPr>
          <w:rFonts w:ascii="Palatino Linotype" w:eastAsia="Times New Roman" w:hAnsi="Palatino Linotype" w:cs="Times New Roman"/>
          <w:b/>
          <w:bCs/>
          <w:caps/>
          <w:color w:val="000000"/>
          <w:lang w:val="az-Latn-AZ" w:eastAsia="ru-RU"/>
        </w:rPr>
        <w:t>VII. MÜAVİNƏTİN TƏYİN EDİLMƏSİ VƏ VERİLMƏSİ</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96. Müavinət işçinin iş yeri üzrə (əmək kitabçasının olduğu yerdə) müdiriyyətin müavinət təyin edən komissiyası və ya komissiyanın səlahiyyət verilmiş üzvü tərəfindən təyin edilir.</w:t>
      </w:r>
    </w:p>
    <w:bookmarkStart w:id="104" w:name="_ednref103"/>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"_edn103"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[103]</w:t>
      </w:r>
      <w:r w:rsidRPr="00DD16D7">
        <w:rPr>
          <w:rFonts w:ascii="Palatino Linotype" w:eastAsia="Times New Roman" w:hAnsi="Palatino Linotype" w:cs="Times New Roman"/>
          <w:color w:val="000000"/>
          <w:lang w:eastAsia="ru-RU"/>
        </w:rPr>
        <w:fldChar w:fldCharType="end"/>
      </w:r>
      <w:bookmarkEnd w:id="104"/>
      <w:r w:rsidRPr="00DD16D7">
        <w:rPr>
          <w:rFonts w:ascii="Palatino Linotype" w:eastAsia="Times New Roman" w:hAnsi="Palatino Linotype" w:cs="Times New Roman"/>
          <w:color w:val="000000"/>
          <w:lang w:val="az-Latn-AZ" w:eastAsia="ru-RU"/>
        </w:rPr>
        <w:t>97. Bu Əsasnamə üzrə nəzərdə tutulmuş müavinətlər (bu Əsasnamənin 1.1-ci bəndində nəzərdə tutulmuş hallar istisna olmaqla)</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sığortaolunanlara Dövlət Sosial Müdafiə Fondu orqanları tərəfindən məcburi dövlət sosial sığorta haqları hesabına ödənilir. </w:t>
      </w:r>
      <w:bookmarkStart w:id="105" w:name="_ednref104"/>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"_edn104"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color w:val="0000FF"/>
          <w:u w:val="single"/>
          <w:vertAlign w:val="superscript"/>
          <w:lang w:val="az-Latn-AZ" w:eastAsia="ru-RU"/>
        </w:rPr>
        <w:t>[104]</w:t>
      </w:r>
      <w:r w:rsidRPr="00DD16D7">
        <w:rPr>
          <w:rFonts w:ascii="Palatino Linotype" w:eastAsia="Times New Roman" w:hAnsi="Palatino Linotype" w:cs="Times New Roman"/>
          <w:color w:val="000000"/>
          <w:lang w:val="az-Latn-AZ" w:eastAsia="ru-RU"/>
        </w:rPr>
        <w:fldChar w:fldCharType="end"/>
      </w:r>
      <w:bookmarkEnd w:id="105"/>
    </w:p>
    <w:bookmarkStart w:id="106" w:name="_ednref105"/>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"_edn105"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[105]</w:t>
      </w:r>
      <w:r w:rsidRPr="00DD16D7">
        <w:rPr>
          <w:rFonts w:ascii="Palatino Linotype" w:eastAsia="Times New Roman" w:hAnsi="Palatino Linotype" w:cs="Times New Roman"/>
          <w:color w:val="000000"/>
          <w:lang w:eastAsia="ru-RU"/>
        </w:rPr>
        <w:fldChar w:fldCharType="end"/>
      </w:r>
      <w:bookmarkEnd w:id="106"/>
      <w:r w:rsidRPr="00DD16D7">
        <w:rPr>
          <w:rFonts w:ascii="Palatino Linotype" w:eastAsia="Times New Roman" w:hAnsi="Palatino Linotype" w:cs="Times New Roman"/>
          <w:color w:val="000000"/>
          <w:lang w:val="az-Latn-AZ" w:eastAsia="ru-RU"/>
        </w:rPr>
        <w:t>98. Əmək qabiliyyətinin müvəqqəti itirilməsi müəssisənin olduğu yerdən kənarda (məsələn, ezamiyyət zamanı, məzuniyyət dövründə və i.a.) baş verdikdə də müavinət işçinin iş yerində təyin olunur bu Əsasnamə ilə müəyyən olunmuş qaydada və verilir.</w:t>
      </w:r>
    </w:p>
    <w:bookmarkStart w:id="107" w:name="_ednref106"/>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"_edn106"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[106]</w:t>
      </w:r>
      <w:r w:rsidRPr="00DD16D7">
        <w:rPr>
          <w:rFonts w:ascii="Palatino Linotype" w:eastAsia="Times New Roman" w:hAnsi="Palatino Linotype" w:cs="Times New Roman"/>
          <w:color w:val="000000"/>
          <w:lang w:eastAsia="ru-RU"/>
        </w:rPr>
        <w:fldChar w:fldCharType="end"/>
      </w:r>
      <w:bookmarkEnd w:id="107"/>
      <w:r w:rsidRPr="00DD16D7">
        <w:rPr>
          <w:rFonts w:ascii="Palatino Linotype" w:eastAsia="Times New Roman" w:hAnsi="Palatino Linotype" w:cs="Times New Roman"/>
          <w:color w:val="000000"/>
          <w:lang w:val="az-Latn-AZ" w:eastAsia="ru-RU"/>
        </w:rPr>
        <w:t>99. Öz-özünü sığortaedən fiziki şəxslərə müavinət, onlar tərəfindən Dövlət Sosial Müdafiə Fondu orqanlarına müraciət olunan tarixə qanunvericiliklə müəyyən olunmuş məbləğdə məcburi dövlət sosial sığorta haqqı tam ödənildiyi halda, məcburi dövlət sosial sığorta haqları hesabına Dövlət Sosial Müdafiə Fondunun rayon (şəhər) şöbələri tərəfindən bu Əsasnamə ilə müəyyən edilmiş qaydada təyin olunur və verilir.</w:t>
      </w:r>
      <w:bookmarkStart w:id="108" w:name="_ednref10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"_edn107"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[107]</w:t>
      </w:r>
      <w:r w:rsidRPr="00DD16D7">
        <w:rPr>
          <w:rFonts w:ascii="Palatino Linotype" w:eastAsia="Times New Roman" w:hAnsi="Palatino Linotype" w:cs="Times New Roman"/>
          <w:color w:val="000000"/>
          <w:lang w:eastAsia="ru-RU"/>
        </w:rPr>
        <w:fldChar w:fldCharType="end"/>
      </w:r>
      <w:bookmarkEnd w:id="108"/>
    </w:p>
    <w:bookmarkStart w:id="109" w:name="_ednref108"/>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"_edn108"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[108]</w:t>
      </w:r>
      <w:r w:rsidRPr="00DD16D7">
        <w:rPr>
          <w:rFonts w:ascii="Palatino Linotype" w:eastAsia="Times New Roman" w:hAnsi="Palatino Linotype" w:cs="Times New Roman"/>
          <w:color w:val="000000"/>
          <w:lang w:eastAsia="ru-RU"/>
        </w:rPr>
        <w:fldChar w:fldCharType="end"/>
      </w:r>
      <w:bookmarkEnd w:id="109"/>
      <w:r w:rsidRPr="00DD16D7">
        <w:rPr>
          <w:rFonts w:ascii="Palatino Linotype" w:eastAsia="Times New Roman" w:hAnsi="Palatino Linotype" w:cs="Times New Roman"/>
          <w:strike/>
          <w:color w:val="000000"/>
          <w:lang w:val="az-Latn-AZ" w:eastAsia="ru-RU"/>
        </w:rPr>
        <w:t>100. Xidmət keçmənin xüsusiyyətləri nəzərə alınmaqla bu Əsasnamə ilə müəyyən edilən müavinətlərin hərbi qulluqçulara (müddətli həqiqi hərbi xidmət hərbi qulluqçuları istisna olmaqla), xüsusi rütbəli şəxslərə, kəşfiyyat və əks-kəşfiyyat fəaliyyəti subyektlərinin işçilərinə hesablanması, təyin edilməsi və verilməsi qaydası həmin şəxslərin xidmət etdiyi (və ya işlədiyi) müvafiq icra hakimiyyəti orqanları ilə razılaşdırılmaqla Azərbaycan Respublikasının Dövlət Sosial Müdafiə Fondu tərəfindən təsdiq edilir.</w:t>
      </w:r>
      <w:bookmarkStart w:id="110" w:name="_ednref10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"_edn109"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strike/>
          <w:color w:val="0000FF"/>
          <w:sz w:val="20"/>
          <w:szCs w:val="20"/>
          <w:u w:val="single"/>
          <w:vertAlign w:val="superscript"/>
          <w:lang w:val="az-Latn-AZ" w:eastAsia="ru-RU"/>
        </w:rPr>
        <w:t>[109]</w:t>
      </w:r>
      <w:r w:rsidRPr="00DD16D7">
        <w:rPr>
          <w:rFonts w:ascii="Palatino Linotype" w:eastAsia="Times New Roman" w:hAnsi="Palatino Linotype" w:cs="Times New Roman"/>
          <w:color w:val="000000"/>
          <w:lang w:eastAsia="ru-RU"/>
        </w:rPr>
        <w:fldChar w:fldCharType="end"/>
      </w:r>
      <w:bookmarkEnd w:id="110"/>
    </w:p>
    <w:bookmarkStart w:id="111" w:name="_ednref110"/>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"_edn110"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[110]</w:t>
      </w:r>
      <w:r w:rsidRPr="00DD16D7">
        <w:rPr>
          <w:rFonts w:ascii="Palatino Linotype" w:eastAsia="Times New Roman" w:hAnsi="Palatino Linotype" w:cs="Times New Roman"/>
          <w:color w:val="000000"/>
          <w:lang w:eastAsia="ru-RU"/>
        </w:rPr>
        <w:fldChar w:fldCharType="end"/>
      </w:r>
      <w:bookmarkEnd w:id="111"/>
      <w:r w:rsidRPr="00DD16D7">
        <w:rPr>
          <w:rFonts w:ascii="Palatino Linotype" w:eastAsia="Times New Roman" w:hAnsi="Palatino Linotype" w:cs="Times New Roman"/>
          <w:color w:val="000000"/>
          <w:lang w:val="az-Latn-AZ" w:eastAsia="ru-RU"/>
        </w:rPr>
        <w:t>101. İşçi əmək qabiliyyətini müvəqqəti itirmə vaxtı başa çatdıqdan sonra işə çıxdığı gün xəstəlik vərəqələrini müəssisənin müdiriyyətinə təqdim edir. Müdiriyyət xəstəlik vərəqəsinin müvafiq bölmələrində lazımi qeydlər edir və xəstəlik vərəqələrini (siyahı üzrə) müavinətin təyin olunması üçün müavinəti təyin edən komissiyaya təhvil verir.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 xml:space="preserve">102. Əmək şikəstliyi (zədələnmə, yanıq, donma və s.) nəticəsində əmək qabiliyyətinin müvəqqəti itirilməsinə görə müavinət, bədbəxt hadisə haqqında akt (İZ formalı) olduqda təyin olunur. Bu şərtlə ki, bədbəxt hadisə əmək vəzifələrini (o cümlədən ezamiyyətdə olarkən) yerinə yetirərkən, müdiriyyətin tapşırığı olmadıqda belə, müəssisənin mənafeyi üçün görülən hər bir iş zamanı, müəssisə ərazisində və ya başqa yerdə, müəyyən edilmiş fasilə vaxtı da daxil olmaqla iş günü ərzində, işə başlamazdan əvvəl və ya iş qurtardıqdan sonra istehsalat alətlərini, paltarları və sairəni qaydaya </w:t>
      </w:r>
      <w:r w:rsidRPr="00DD16D7">
        <w:rPr>
          <w:rFonts w:ascii="Palatino Linotype" w:eastAsia="Times New Roman" w:hAnsi="Palatino Linotype" w:cs="Times New Roman"/>
          <w:strike/>
          <w:color w:val="000000"/>
          <w:lang w:val="az-Latn-AZ" w:eastAsia="ru-RU"/>
        </w:rPr>
        <w:lastRenderedPageBreak/>
        <w:t>salmaq üçün lazım olan vaxt, habelə istehsalatda bədbəxt hadisələrin təhqiqatı və uçotu barəsində Əsasnamədə nəzərdə tutulan digər hallarda baş vermiş olsun.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Əgər bədbəxt hadisə başqa hallarda (məişətdə, işə gedərkən və ya qayıdarkən yolda, dövlət və ya ictimai vəzifələri yerinə yetirərkən və s.) baş verərsə, müavinət bədbəxt hadisənin başvermə şəraitini aydınlaşdırdıqdan sonra təyin edilir. Bədbəxt hadisənin başvermə şəraitinin aydınlaşdırılması dövlət əmək müfəttişliyi xidməti və müəssisənin müdiriyyəti (sex, şöbə, sahə) tərəfindən birlikdə təşkil edilir.</w:t>
      </w:r>
      <w:bookmarkStart w:id="112" w:name="_ednref111"/>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"_edn111"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strike/>
          <w:color w:val="0000FF"/>
          <w:sz w:val="20"/>
          <w:szCs w:val="20"/>
          <w:u w:val="single"/>
          <w:vertAlign w:val="superscript"/>
          <w:lang w:val="az-Latn-AZ" w:eastAsia="ru-RU"/>
        </w:rPr>
        <w:t>[111]</w:t>
      </w:r>
      <w:r w:rsidRPr="00DD16D7">
        <w:rPr>
          <w:rFonts w:ascii="Palatino Linotype" w:eastAsia="Times New Roman" w:hAnsi="Palatino Linotype" w:cs="Times New Roman"/>
          <w:color w:val="000000"/>
          <w:lang w:eastAsia="ru-RU"/>
        </w:rPr>
        <w:fldChar w:fldCharType="end"/>
      </w:r>
      <w:bookmarkEnd w:id="11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103. Əmək qabiliyyətinin müvəqqəti itirilməsi o zaman əmək şikəstliyi nəticəsində baş vermiş hesab olunur ki, bədbəxt hadisə (qayda-qanunlara zidd hərəkətlərdən başqa) aşağıdakı şəraitdə baş vermiş olsun: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əmək vəzifələrini yerinə yetirərkən (o cümlədən ezamiyyət zamanı) habelə xüsusi tapşırıq olmadıqda belə, müəssisənin xeyrinə görülən hər hansı bir iş zamanı;</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işə gedərkən və ya işdən qayıdarkən yolda;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müəssisənin, təşkilatın ərazisində və ya digər iş yerində iş vaxtı ərzində (müəyyən edilmiş fasilələr də daxil olmaqla) işə başlamazdan və ya işi qurtardıqdan sonra istehsal alətlərinin, paltarların və s. sahmana salınması üçün lazım olan vaxt ərzində;</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daxili əmək intizamı qaydalarına zidd olmayan hallarda: iş vaxtı ərzində (müəyyən edilmiş fasilələr də daxil olmaqla) müəssisənin, təşkilatın və ya digər iş yerinin yaxınlığında olarkən;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Azərbaycan Respublikasının Konstitusiyasına uyğun olaraq fəaliyyət göstərən dövlət və ictimai təşkilatların tapşırıqlarını yerinə yetirərkən;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insan həyatının xilas edilməsində, mülkiyyətin hər cür formalarının və hüquq qaydalarının qorunmasında vətəndaşlıq borcunu yerinə yetirərkən.</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Donorluq vəzifəsini yerinə yetirməklə əlaqədar olaraq əmək qabiliyyətinin müvəqqəti itirilməsi əmək şikəstliyi ilə əlaqədar əmək qabiliyyətinin itirilməsinə bərabər tutulur.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104. Peşə xəstəliklərinin siyahısı qanunvericiliklə müəyyənləşdirilir.</w:t>
      </w:r>
    </w:p>
    <w:p w:rsidR="00DD16D7" w:rsidRPr="00DD16D7" w:rsidRDefault="00DD16D7" w:rsidP="00DD16D7">
      <w:pPr>
        <w:spacing w:after="0" w:line="240" w:lineRule="auto"/>
        <w:ind w:firstLine="360"/>
        <w:jc w:val="both"/>
        <w:rPr>
          <w:rFonts w:ascii="Times Roman AzCyr" w:eastAsia="Times New Roman" w:hAnsi="Times Roman AzCyr" w:cs="Times New Roman"/>
          <w:color w:val="000000"/>
          <w:sz w:val="24"/>
          <w:szCs w:val="24"/>
          <w:lang w:val="az-Latn-AZ" w:eastAsia="ru-RU"/>
        </w:rPr>
      </w:pPr>
      <w:r w:rsidRPr="00DD16D7">
        <w:rPr>
          <w:rFonts w:ascii="Times Roman AzCyr" w:eastAsia="Times New Roman" w:hAnsi="Times Roman AzCyr" w:cs="Times New Roman"/>
          <w:color w:val="000000"/>
          <w:sz w:val="24"/>
          <w:szCs w:val="24"/>
          <w:lang w:val="az-Latn-AZ" w:eastAsia="ru-RU"/>
        </w:rPr>
        <w:t>105. </w:t>
      </w:r>
      <w:r w:rsidRPr="00DD16D7">
        <w:rPr>
          <w:rFonts w:ascii="Palatino Linotype" w:eastAsia="Times New Roman" w:hAnsi="Palatino Linotype" w:cs="Times New Roman"/>
          <w:color w:val="000000"/>
          <w:lang w:val="az-Latn-AZ" w:eastAsia="ru-RU"/>
        </w:rPr>
        <w:t>Müdiriyyətin müavinətin təyin edilməsi üzrə komissiyası xəstəlik vərəqələri əsasında Əsasnaməyə görə müavinət almaq hüququnu, ödənilməli günlərin sayını və sığortaolunanın qazancından müavinətin təyin edilməsini protokola yazır və xəstəlik vərəqəsi komissiyanın sədri və ya komissiyanın səlahiyyətli üzvü tərəfindən imzalanır.</w:t>
      </w:r>
      <w:r w:rsidRPr="00DD16D7">
        <w:rPr>
          <w:rFonts w:ascii="Times Roman AzCyr" w:eastAsia="Times New Roman" w:hAnsi="Times Roman AzCyr" w:cs="Times New Roman"/>
          <w:color w:val="3366FF"/>
          <w:sz w:val="20"/>
          <w:szCs w:val="20"/>
          <w:vertAlign w:val="superscript"/>
          <w:lang w:val="az-Latn-AZ" w:eastAsia="ru-RU"/>
        </w:rPr>
        <w:t> </w:t>
      </w:r>
      <w:bookmarkStart w:id="113" w:name="_ednref112"/>
      <w:r w:rsidRPr="00DD16D7">
        <w:rPr>
          <w:rFonts w:ascii="Times Roman AzCyr" w:eastAsia="Times New Roman" w:hAnsi="Times Roman AzCyr" w:cs="Times New Roman"/>
          <w:color w:val="3366FF"/>
          <w:sz w:val="20"/>
          <w:szCs w:val="20"/>
          <w:vertAlign w:val="superscript"/>
          <w:lang w:val="az-Latn-AZ" w:eastAsia="ru-RU"/>
        </w:rPr>
        <w:fldChar w:fldCharType="begin"/>
      </w:r>
      <w:r w:rsidRPr="00DD16D7">
        <w:rPr>
          <w:rFonts w:ascii="Times Roman AzCyr" w:eastAsia="Times New Roman" w:hAnsi="Times Roman AzCyr" w:cs="Times New Roman"/>
          <w:color w:val="3366FF"/>
          <w:sz w:val="20"/>
          <w:szCs w:val="20"/>
          <w:vertAlign w:val="superscript"/>
          <w:lang w:val="az-Latn-AZ" w:eastAsia="ru-RU"/>
        </w:rPr>
        <w:instrText xml:space="preserve"> HYPERLINK "http://www.e-qanun.az/alpidata/framework/data/3/c_f_3468.htm" \l "_edn112" \o "" </w:instrText>
      </w:r>
      <w:r w:rsidRPr="00DD16D7">
        <w:rPr>
          <w:rFonts w:ascii="Times Roman AzCyr" w:eastAsia="Times New Roman" w:hAnsi="Times Roman AzCyr" w:cs="Times New Roman"/>
          <w:color w:val="3366FF"/>
          <w:sz w:val="20"/>
          <w:szCs w:val="20"/>
          <w:vertAlign w:val="superscript"/>
          <w:lang w:val="az-Latn-AZ" w:eastAsia="ru-RU"/>
        </w:rPr>
        <w:fldChar w:fldCharType="separate"/>
      </w:r>
      <w:r w:rsidRPr="00DD16D7">
        <w:rPr>
          <w:rFonts w:ascii="Times Roman AzCyr" w:eastAsia="Times New Roman" w:hAnsi="Times Roman AzCyr" w:cs="Times New Roman"/>
          <w:color w:val="3366FF"/>
          <w:sz w:val="20"/>
          <w:szCs w:val="20"/>
          <w:u w:val="single"/>
          <w:vertAlign w:val="superscript"/>
          <w:lang w:val="az-Latn-AZ" w:eastAsia="ru-RU"/>
        </w:rPr>
        <w:t>[112]</w:t>
      </w:r>
      <w:r w:rsidRPr="00DD16D7">
        <w:rPr>
          <w:rFonts w:ascii="Times Roman AzCyr" w:eastAsia="Times New Roman" w:hAnsi="Times Roman AzCyr" w:cs="Times New Roman"/>
          <w:color w:val="3366FF"/>
          <w:sz w:val="20"/>
          <w:szCs w:val="20"/>
          <w:vertAlign w:val="superscript"/>
          <w:lang w:val="az-Latn-AZ" w:eastAsia="ru-RU"/>
        </w:rPr>
        <w:fldChar w:fldCharType="end"/>
      </w:r>
      <w:bookmarkEnd w:id="11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Zədə nəticəsində əmək qabiliyyətinin müvəqqəti itirilməsinə görə müavinətin təyin edilməsindən tamamilə və ya qismən imtina olunması məsələsinə müavinəti alan şəxsin iştirakı ilə baxılır.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106. Sığortaolunanın həmin xəstəlik vərəqəsi ilə müavinət almaq hüququ olmadıqda müavinət təyin edən komissiya rədd etmək haqqında qərar çıxarır və bu barədə rədd etmənin səbəbi göstərilməklə xəstəlik vərəqəsində qeyd olunur.</w:t>
      </w:r>
      <w:bookmarkStart w:id="114" w:name="_ednref11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"_edn113"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[113]</w:t>
      </w:r>
      <w:r w:rsidRPr="00DD16D7">
        <w:rPr>
          <w:rFonts w:ascii="Palatino Linotype" w:eastAsia="Times New Roman" w:hAnsi="Palatino Linotype" w:cs="Times New Roman"/>
          <w:color w:val="000000"/>
          <w:lang w:eastAsia="ru-RU"/>
        </w:rPr>
        <w:fldChar w:fldCharType="end"/>
      </w:r>
      <w:bookmarkEnd w:id="11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107. Müavinət təyin edildikdən sonra, müdiriyyətin müavinət təyin edən komissiyası və ya komissiyanın səlahiyyətli</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verilmiş üzvü, müavinətin hesablanması və ödənilməsiüçün xəstəlik vərəqələrini müəssisənin mühasibatlığına verir. Xəstəlik vərəqələri, o cümlədən </w:t>
      </w:r>
      <w:r w:rsidRPr="00DD16D7">
        <w:rPr>
          <w:rFonts w:ascii="Palatino Linotype" w:eastAsia="Times New Roman" w:hAnsi="Palatino Linotype" w:cs="Times New Roman"/>
          <w:color w:val="000000"/>
          <w:sz w:val="24"/>
          <w:szCs w:val="24"/>
          <w:lang w:val="az-Latn-AZ" w:eastAsia="ru-RU"/>
        </w:rPr>
        <w:t>ödənişə aid edilməyən </w:t>
      </w:r>
      <w:r w:rsidRPr="00DD16D7">
        <w:rPr>
          <w:rFonts w:ascii="Palatino Linotype" w:eastAsia="Times New Roman" w:hAnsi="Palatino Linotype" w:cs="Times New Roman"/>
          <w:color w:val="000000"/>
          <w:lang w:val="az-Latn-AZ" w:eastAsia="ru-RU"/>
        </w:rPr>
        <w:t>xəstəlik vərəqələri müavinət təyin edilməsi protokolunda imza olunmaqla verilir.</w:t>
      </w:r>
      <w:bookmarkStart w:id="115" w:name="_ednref114"/>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"_edn114"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color w:val="3366FF"/>
          <w:u w:val="single"/>
          <w:vertAlign w:val="superscript"/>
          <w:lang w:val="az-Latn-AZ" w:eastAsia="ru-RU"/>
        </w:rPr>
        <w:t>[114]</w:t>
      </w:r>
      <w:r w:rsidRPr="00DD16D7">
        <w:rPr>
          <w:rFonts w:ascii="Palatino Linotype" w:eastAsia="Times New Roman" w:hAnsi="Palatino Linotype" w:cs="Times New Roman"/>
          <w:color w:val="000000"/>
          <w:lang w:val="az-Latn-AZ" w:eastAsia="ru-RU"/>
        </w:rPr>
        <w:fldChar w:fldCharType="end"/>
      </w:r>
      <w:bookmarkEnd w:id="11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Ödənilmiş və ödənişə aid edilməyən xəstəlik vərəqələri, o cümlədən müavinət ödənilməsi üçün təqdim edilmiş bütün başqa sənədlər (arayışlar, aktlar, yollayışların geri qayıtma talonları və s.) pul sənədləri ilə birlikdə müəssisənin mühasibatlığında saxlanılır. Xəstəlik vərəqələri bütün başqa pul məxaric sənədlərindən ayrı saxlanılır.</w:t>
      </w:r>
      <w:bookmarkStart w:id="116" w:name="_ednref11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"_edn115"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u w:val="single"/>
          <w:vertAlign w:val="superscript"/>
          <w:lang w:val="az-Latn-AZ" w:eastAsia="ru-RU"/>
        </w:rPr>
        <w:t>[115]</w:t>
      </w:r>
      <w:r w:rsidRPr="00DD16D7">
        <w:rPr>
          <w:rFonts w:ascii="Palatino Linotype" w:eastAsia="Times New Roman" w:hAnsi="Palatino Linotype" w:cs="Times New Roman"/>
          <w:color w:val="000000"/>
          <w:lang w:eastAsia="ru-RU"/>
        </w:rPr>
        <w:fldChar w:fldCharType="end"/>
      </w:r>
      <w:bookmarkEnd w:id="11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Protokola əsasən, müəssisənin mühasibatlığı əmək qabiliyyətini müvəqqəti itirmiş sığortaolunanlara ilk 14 təqvim günü üçün müavinətin hesablanmış məbləğini sığortaedənin vəsaiti hesabına ödəyir. Əgər işçinin əmək qabiliyyətini müvəqqəti itirməsi müddəti 14 təqvim günündən çox olarsa, müavinətin ödənilməsi bu Əsasnamə ilə müəyyən edilmiş qaydada aparılır. Qanunvericiliyə uyğun olaraq bədbəxt hadisənin rəsmiləşdirildiyi İZ aktına əsasən sığortaedən təqsirli hesab edildiyi halda, əmək xəsarəti və peşə xəstəliyi nəticəsində əmək qabiliyyətini müvəqqəti itirmiş sığortaolunanlara isə müavinətin əmək qabiliyyətinin müvəqqəti itirildiyi bütün dövr üçün hesablanmış məbləği sığortaedənin vəsaiti hesabına ödənilir.</w:t>
      </w:r>
      <w:bookmarkStart w:id="117" w:name="_ednref11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"_edn116"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[116]</w:t>
      </w:r>
      <w:r w:rsidRPr="00DD16D7">
        <w:rPr>
          <w:rFonts w:ascii="Palatino Linotype" w:eastAsia="Times New Roman" w:hAnsi="Palatino Linotype" w:cs="Times New Roman"/>
          <w:color w:val="000000"/>
          <w:lang w:eastAsia="ru-RU"/>
        </w:rPr>
        <w:fldChar w:fldCharType="end"/>
      </w:r>
      <w:bookmarkEnd w:id="11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 xml:space="preserve">108. İş vaxtının, ümumi iş stajının uçotu üçün, məcburi dövlət sosial sığorta üzrə müavinətləri hesablamaq üçün elektron hesablama maşınları (EHM) tətbiq olunan müəssisələrdə xəstəlik vərəqələri </w:t>
      </w:r>
      <w:r w:rsidRPr="00DD16D7">
        <w:rPr>
          <w:rFonts w:ascii="Palatino Linotype" w:eastAsia="Times New Roman" w:hAnsi="Palatino Linotype" w:cs="Times New Roman"/>
          <w:strike/>
          <w:color w:val="000000"/>
          <w:lang w:val="az-Latn-AZ" w:eastAsia="ru-RU"/>
        </w:rPr>
        <w:lastRenderedPageBreak/>
        <w:t>müdiriyyət tərəfindən hesablama mərkəzinə verilir və burada iki nüsxədən ibarət müəyyən olunmuş formada müavinətin təyin olunması vəhesablanması cədvəli tərtib olunur.</w:t>
      </w:r>
      <w:r w:rsidRPr="00DD16D7">
        <w:rPr>
          <w:rFonts w:ascii="Palatino Linotype" w:eastAsia="Times New Roman" w:hAnsi="Palatino Linotype" w:cs="Times New Roman"/>
          <w:color w:val="3366FF"/>
          <w:vertAlign w:val="superscript"/>
          <w:lang w:val="az-Latn-AZ" w:eastAsia="ru-RU"/>
        </w:rPr>
        <w:t> </w:t>
      </w:r>
      <w:bookmarkStart w:id="118" w:name="_ednref11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"_edn117"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[117]</w:t>
      </w:r>
      <w:r w:rsidRPr="00DD16D7">
        <w:rPr>
          <w:rFonts w:ascii="Palatino Linotype" w:eastAsia="Times New Roman" w:hAnsi="Palatino Linotype" w:cs="Times New Roman"/>
          <w:color w:val="000000"/>
          <w:lang w:eastAsia="ru-RU"/>
        </w:rPr>
        <w:fldChar w:fldCharType="end"/>
      </w:r>
      <w:bookmarkEnd w:id="11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Müəyyən edilmiş vaxtda (əmək haqqının hesablanmasına 5—6 gün qalmış) xəstəlik vərəqələri, EHM hesablarına cavabdeh olan məsul şəxsin imzası ilə iki nüsxədən ibarət cədvəllə birlikdə müavinət təyin edən komissiyaya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Komissiya hesablamaları, müalicə müəssisəsi tərəfindən tərtib olunmuş xəstəlik vərəqələrini və lazım olduqda başqa sənədlərin (bədbəxt hadisələr haqqında aktları və s.) düzgünlüyünü yoxlayaraq müavinətin təyin olunması və müəyyən olunduqda müavinətdən məhrum etmək haqqında qərar qəbul edir. Cədvəlin hər iki nüsxəsi komissiyanın sədri tərəfindən imzalanır.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Cədvəlin bir nüsxəsi xəstəlik vərəqəsi ilə birlikdə mühasibatlığa göndərilir və burada müəyyən olunmuş yoxlamadan sonra baş (böyük) mühasib tərəfindən imzalanaraq yenidən hesablama mərkəzinə, son hesabat və müavinətin ümumi məbləğinin əmək haqqının verilməsi cədvəlinə daxil edilməsi üçün göndərilir. Sonra cədvəl mühasibata verilir vəo, burada xəstəlik vərəqələri ilə birlikdə saxlanılır.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Cədvəlin ikinci nüsxəsi müavinətin təyin edilməsi protokolu kimi müavinət təyin edən komissiyada saxlanılır.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Bu bənddə göstərilən qaydada müavinət hesablandıqda xəstəlik vərəqələrinin arxa tərəfi doldurulmur.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109. EHM köməyi ilə müavinətin yalnız miqdarı hesablanan müəssisələrdə, müavinətin təyin olunması və xəstəlik vərəqələrinin doldurulması (“mühasibatlıq tərəfindən doldurulur” bölməsindən başqa), Əsasnamənin 101 və 105-ci bəndlərində müəyyən olunmuş qaydalar əsasında yerinə yetirilir.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Qazanc və ondan hesablanan müavinətin miqdarı haqqında “Mühasibatlıq tərəfindən doldurulur” bölməsinin məlumatları EHM-də tərtib olunmuş və EHM-in hesablamalarına məsuliyyət daşıyan şəxs və baş (böyük) mühasib tərəfindən imzalanmış  və xəstəlik vərəqələrinə əlavə olunmuş cədvəllərdə göstərilir.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strike/>
          <w:color w:val="000000"/>
          <w:lang w:val="az-Latn-AZ" w:eastAsia="ru-RU"/>
        </w:rPr>
        <w:t>Maşın hesablama stansiyalarında müavinəti hesablayan müəssisələrdə və müavinətin təyin edilməsi və xəstəlik vərəqələrinin doldurulması eynilə bu qayda ilə aparılır.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110. Əmək qabiliyyətinin müvəqqəti itirilməsinə görə müavinətin sığortaedənin vəsaiti hesabına ödənilən hissəsi, əmək haqqının verilməsi üçün müəyyən olunmuşmüddətlərdə verilir. </w:t>
      </w:r>
      <w:r w:rsidRPr="00DD16D7">
        <w:rPr>
          <w:rFonts w:ascii="Palatino Linotype" w:eastAsia="Times New Roman" w:hAnsi="Palatino Linotype" w:cs="Times New Roman"/>
          <w:strike/>
          <w:color w:val="000000"/>
          <w:lang w:val="az-Latn-AZ" w:eastAsia="ru-RU"/>
        </w:rPr>
        <w:t>Vərəm sanatoriyasında müalicə üçün məzuniyyət zamanı da müavinət bu qayda üzrə verilir.</w:t>
      </w:r>
      <w:bookmarkStart w:id="119" w:name="_ednref11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"_edn118"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[118]</w:t>
      </w:r>
      <w:r w:rsidRPr="00DD16D7">
        <w:rPr>
          <w:rFonts w:ascii="Palatino Linotype" w:eastAsia="Times New Roman" w:hAnsi="Palatino Linotype" w:cs="Times New Roman"/>
          <w:color w:val="000000"/>
          <w:lang w:eastAsia="ru-RU"/>
        </w:rPr>
        <w:fldChar w:fldCharType="end"/>
      </w:r>
      <w:bookmarkEnd w:id="11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Başqa profilli sanatoriyalarda müalicə üçün məzuniyyət zamanı müavinət işçinin sanatoriyadan (yaxud ambulator kurort müalicəsindən sonra) qayıtdıqdan sonra və yalnız onlar tərəfindən müəssisənin, təşkilatın, idarənin və s. müvafiq komissiyasına sanatoriyada olduğu müddət qeyd olunmaqla “yollayışın geri qayıtma talonu”, birbaşa gedən yola sutkadan artıq vaxt sərf olubsa yol biletlərinin təqdim olunması şərti ilə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Yollayış üzrə istifadə olunmamış günlər və həmçinin sanatoriyaya gedib-qayıtmaq üçün həqiqi müddətdən artıq vaxt sərfi üçün müavinət verilmir.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111. Hamiləliyə və doğuma görə müavinət doğumdan əvvəlki dövrdə həqiqi istifadə edilmiş günlərin sayından asılı olmayaraq, cəmləşdirilmiş məzuniyyətin bütün müddətinəverilir.</w:t>
      </w:r>
      <w:bookmarkStart w:id="120" w:name="_ednref11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"_edn119"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[119]</w:t>
      </w:r>
      <w:r w:rsidRPr="00DD16D7">
        <w:rPr>
          <w:rFonts w:ascii="Palatino Linotype" w:eastAsia="Times New Roman" w:hAnsi="Palatino Linotype" w:cs="Times New Roman"/>
          <w:color w:val="000000"/>
          <w:lang w:eastAsia="ru-RU"/>
        </w:rPr>
        <w:fldChar w:fldCharType="end"/>
      </w:r>
      <w:bookmarkEnd w:id="120"/>
    </w:p>
    <w:bookmarkStart w:id="121" w:name="_ednref120"/>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"_edn120"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[120]</w:t>
      </w:r>
      <w:r w:rsidRPr="00DD16D7">
        <w:rPr>
          <w:rFonts w:ascii="Palatino Linotype" w:eastAsia="Times New Roman" w:hAnsi="Palatino Linotype" w:cs="Times New Roman"/>
          <w:color w:val="000000"/>
          <w:lang w:eastAsia="ru-RU"/>
        </w:rPr>
        <w:fldChar w:fldCharType="end"/>
      </w:r>
      <w:bookmarkEnd w:id="121"/>
      <w:r w:rsidRPr="00DD16D7">
        <w:rPr>
          <w:rFonts w:ascii="Palatino Linotype" w:eastAsia="Times New Roman" w:hAnsi="Palatino Linotype" w:cs="Times New Roman"/>
          <w:color w:val="000000"/>
          <w:lang w:val="az-Latn-AZ" w:eastAsia="ru-RU"/>
        </w:rPr>
        <w:t>112. Uşağın doğulmasına görə birdəfəlik müavinət </w:t>
      </w:r>
      <w:r w:rsidRPr="00DD16D7">
        <w:rPr>
          <w:rFonts w:ascii="Palatino Linotype" w:eastAsia="Times New Roman" w:hAnsi="Palatino Linotype" w:cs="Times New Roman"/>
          <w:color w:val="000000"/>
          <w:spacing w:val="4"/>
          <w:sz w:val="24"/>
          <w:szCs w:val="24"/>
          <w:lang w:val="az-Latn-AZ" w:eastAsia="ru-RU"/>
        </w:rPr>
        <w:t>vətəndaşlıq vəziyyəti aktlarının dövlət qeydiyyatını aparan orqanlar </w:t>
      </w:r>
      <w:r w:rsidRPr="00DD16D7">
        <w:rPr>
          <w:rFonts w:ascii="Palatino Linotype" w:eastAsia="Times New Roman" w:hAnsi="Palatino Linotype" w:cs="Times New Roman"/>
          <w:color w:val="000000"/>
          <w:lang w:val="az-Latn-AZ" w:eastAsia="ru-RU"/>
        </w:rPr>
        <w:t>tərəfindən doğum haqqında verilmişarayış əsasında təyin edilir.</w:t>
      </w:r>
      <w:r w:rsidRPr="00DD16D7">
        <w:rPr>
          <w:rFonts w:ascii="Palatino Linotype" w:eastAsia="Times New Roman" w:hAnsi="Palatino Linotype" w:cs="Times New Roman"/>
          <w:color w:val="3366FF"/>
          <w:sz w:val="20"/>
          <w:szCs w:val="20"/>
          <w:vertAlign w:val="superscript"/>
          <w:lang w:val="az-Latn-AZ" w:eastAsia="ru-RU"/>
        </w:rPr>
        <w:t> </w:t>
      </w:r>
      <w:bookmarkStart w:id="122" w:name="_ednref121"/>
      <w:r w:rsidRPr="00DD16D7">
        <w:rPr>
          <w:rFonts w:ascii="Palatino Linotype" w:eastAsia="Times New Roman" w:hAnsi="Palatino Linotype" w:cs="Times New Roman"/>
          <w:color w:val="3366FF"/>
          <w:sz w:val="20"/>
          <w:szCs w:val="20"/>
          <w:vertAlign w:val="superscript"/>
          <w:lang w:val="az-Latn-AZ" w:eastAsia="ru-RU"/>
        </w:rPr>
        <w:fldChar w:fldCharType="begin"/>
      </w:r>
      <w:r w:rsidRPr="00DD16D7">
        <w:rPr>
          <w:rFonts w:ascii="Palatino Linotype" w:eastAsia="Times New Roman" w:hAnsi="Palatino Linotype" w:cs="Times New Roman"/>
          <w:color w:val="3366FF"/>
          <w:sz w:val="20"/>
          <w:szCs w:val="20"/>
          <w:vertAlign w:val="superscript"/>
          <w:lang w:val="az-Latn-AZ" w:eastAsia="ru-RU"/>
        </w:rPr>
        <w:instrText xml:space="preserve"> HYPERLINK "http://www.e-qanun.az/alpidata/framework/data/3/c_f_3468.htm" \l "_edn121" \o "" </w:instrText>
      </w:r>
      <w:r w:rsidRPr="00DD16D7">
        <w:rPr>
          <w:rFonts w:ascii="Palatino Linotype" w:eastAsia="Times New Roman" w:hAnsi="Palatino Linotype" w:cs="Times New Roman"/>
          <w:color w:val="3366FF"/>
          <w:sz w:val="20"/>
          <w:szCs w:val="20"/>
          <w:vertAlign w:val="superscript"/>
          <w:lang w:val="az-Latn-AZ" w:eastAsia="ru-RU"/>
        </w:rPr>
        <w:fldChar w:fldCharType="separate"/>
      </w:r>
      <w:r w:rsidRPr="00DD16D7">
        <w:rPr>
          <w:rFonts w:ascii="Palatino Linotype" w:eastAsia="Times New Roman" w:hAnsi="Palatino Linotype" w:cs="Times New Roman"/>
          <w:b/>
          <w:bCs/>
          <w:color w:val="3366FF"/>
          <w:sz w:val="20"/>
          <w:szCs w:val="20"/>
          <w:u w:val="single"/>
          <w:vertAlign w:val="superscript"/>
          <w:lang w:val="az-Latn-AZ" w:eastAsia="ru-RU"/>
        </w:rPr>
        <w:t>[121]</w:t>
      </w:r>
      <w:r w:rsidRPr="00DD16D7">
        <w:rPr>
          <w:rFonts w:ascii="Palatino Linotype" w:eastAsia="Times New Roman" w:hAnsi="Palatino Linotype" w:cs="Times New Roman"/>
          <w:color w:val="3366FF"/>
          <w:sz w:val="20"/>
          <w:szCs w:val="20"/>
          <w:vertAlign w:val="superscript"/>
          <w:lang w:val="az-Latn-AZ" w:eastAsia="ru-RU"/>
        </w:rPr>
        <w:fldChar w:fldCharType="end"/>
      </w:r>
      <w:bookmarkEnd w:id="12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Təqdim olunmuş sənəd əsasında komissiyanın səlahiyyətli üzvü müavinət almaq hüququnu, onun miqdarını müəyyən edir, müavinətin təyin edilməsi barədə qərar qəbul edir.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Qəbul edilmiş qərar müavinətin təyin edilməsi protokoluna qeyd edilir. VVADQ-ın arayışının arxasında komissiyanın səlahiyyətli üzvünün imzası ilə  müavinət təyin olunmasıvə miqdarı haqqında qeydlər edilir.</w:t>
      </w:r>
    </w:p>
    <w:bookmarkStart w:id="123" w:name="_ednref122"/>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"_edn122"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3366FF"/>
          <w:sz w:val="20"/>
          <w:szCs w:val="20"/>
          <w:u w:val="single"/>
          <w:vertAlign w:val="superscript"/>
          <w:lang w:val="az-Latn-AZ" w:eastAsia="ru-RU"/>
        </w:rPr>
        <w:t>[122]</w:t>
      </w:r>
      <w:r w:rsidRPr="00DD16D7">
        <w:rPr>
          <w:rFonts w:ascii="Palatino Linotype" w:eastAsia="Times New Roman" w:hAnsi="Palatino Linotype" w:cs="Times New Roman"/>
          <w:color w:val="000000"/>
          <w:lang w:eastAsia="ru-RU"/>
        </w:rPr>
        <w:fldChar w:fldCharType="end"/>
      </w:r>
      <w:bookmarkEnd w:id="123"/>
      <w:r w:rsidRPr="00DD16D7">
        <w:rPr>
          <w:rFonts w:ascii="Palatino Linotype" w:eastAsia="Times New Roman" w:hAnsi="Palatino Linotype" w:cs="Times New Roman"/>
          <w:color w:val="000000"/>
          <w:lang w:val="az-Latn-AZ" w:eastAsia="ru-RU"/>
        </w:rPr>
        <w:t>Uşağın doğulması haqqında arayış itirilərsə, birdəfəlik müavinət </w:t>
      </w:r>
      <w:r w:rsidRPr="00DD16D7">
        <w:rPr>
          <w:rFonts w:ascii="Palatino Linotype" w:eastAsia="Times New Roman" w:hAnsi="Palatino Linotype" w:cs="Times New Roman"/>
          <w:color w:val="000000"/>
          <w:spacing w:val="4"/>
          <w:sz w:val="24"/>
          <w:szCs w:val="24"/>
          <w:lang w:val="az-Latn-AZ" w:eastAsia="ru-RU"/>
        </w:rPr>
        <w:t>vətəndaşlıq vəziyyəti aktlarının dövlət qeydiyyatını aparan orqanlar</w:t>
      </w:r>
      <w:r w:rsidRPr="00DD16D7">
        <w:rPr>
          <w:rFonts w:ascii="Palatino Linotype" w:eastAsia="Times New Roman" w:hAnsi="Palatino Linotype" w:cs="Times New Roman"/>
          <w:color w:val="000000"/>
          <w:lang w:val="az-Latn-AZ" w:eastAsia="ru-RU"/>
        </w:rPr>
        <w:t>ı tərəfindən təqdim edilən doğum haqqında arayışın surətinə əsasən verilə bilər. </w:t>
      </w:r>
      <w:r w:rsidRPr="00DD16D7">
        <w:rPr>
          <w:rFonts w:ascii="Palatino Linotype" w:eastAsia="Times New Roman" w:hAnsi="Palatino Linotype" w:cs="Times New Roman"/>
          <w:color w:val="000000"/>
          <w:spacing w:val="1"/>
          <w:sz w:val="24"/>
          <w:szCs w:val="24"/>
          <w:lang w:val="az-Latn-AZ" w:eastAsia="ru-RU"/>
        </w:rPr>
        <w:t>Bu hallarda valideynlər tərəfindən Dövlət Sosial Müdafiə Fondu orqanı</w:t>
      </w:r>
      <w:r w:rsidRPr="00DD16D7">
        <w:rPr>
          <w:rFonts w:ascii="Palatino Linotype" w:eastAsia="Times New Roman" w:hAnsi="Palatino Linotype" w:cs="Times New Roman"/>
          <w:color w:val="000000"/>
          <w:sz w:val="24"/>
          <w:szCs w:val="24"/>
          <w:lang w:val="az-Latn-AZ" w:eastAsia="ru-RU"/>
        </w:rPr>
        <w:t>nın və əhalinin sosial müdafiəsi mərkəzi vasitəsilə müavinətin alınmadığı ba</w:t>
      </w:r>
      <w:r w:rsidRPr="00DD16D7">
        <w:rPr>
          <w:rFonts w:ascii="Palatino Linotype" w:eastAsia="Times New Roman" w:hAnsi="Palatino Linotype" w:cs="Times New Roman"/>
          <w:color w:val="000000"/>
          <w:spacing w:val="2"/>
          <w:sz w:val="24"/>
          <w:szCs w:val="24"/>
          <w:lang w:val="az-Latn-AZ" w:eastAsia="ru-RU"/>
        </w:rPr>
        <w:t>rədə arayış təqdim olunmalıdır.</w:t>
      </w:r>
      <w:bookmarkStart w:id="124" w:name="_ednref12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"_edn123"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3366FF"/>
          <w:sz w:val="20"/>
          <w:szCs w:val="20"/>
          <w:u w:val="single"/>
          <w:vertAlign w:val="superscript"/>
          <w:lang w:val="az-Latn-AZ" w:eastAsia="ru-RU"/>
        </w:rPr>
        <w:t>[123]</w:t>
      </w:r>
      <w:r w:rsidRPr="00DD16D7">
        <w:rPr>
          <w:rFonts w:ascii="Palatino Linotype" w:eastAsia="Times New Roman" w:hAnsi="Palatino Linotype" w:cs="Times New Roman"/>
          <w:color w:val="000000"/>
          <w:lang w:eastAsia="ru-RU"/>
        </w:rPr>
        <w:fldChar w:fldCharType="end"/>
      </w:r>
      <w:bookmarkEnd w:id="12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lastRenderedPageBreak/>
        <w:t>113. Uşaq üç yaşına çatanadək ona qulluq edilməsinə görə müavinət almaq üçün müdiriyyətin müavinət təyin edən komissiyasına uşağa qulluq edilməsinə görə qismənödənilən məzuniyyətin verilməsi barədə müdiriyyətin əmrindən (sərəncamdan) çıxarış və uşağın doğum haqqında şəhadətnaməsinin surəti təqdim olunmalıdır.</w:t>
      </w:r>
      <w:bookmarkStart w:id="125" w:name="_ednref12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"_edn124"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[124]</w:t>
      </w:r>
      <w:r w:rsidRPr="00DD16D7">
        <w:rPr>
          <w:rFonts w:ascii="Palatino Linotype" w:eastAsia="Times New Roman" w:hAnsi="Palatino Linotype" w:cs="Times New Roman"/>
          <w:color w:val="000000"/>
          <w:lang w:eastAsia="ru-RU"/>
        </w:rPr>
        <w:fldChar w:fldCharType="end"/>
      </w:r>
      <w:bookmarkEnd w:id="12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Müdiriyyətin müavinət təyin edən komissiyasına məzuniyyət verilməsi barədə qərarına əsasən, uşağın üç yaşı tamam olana qədər ona qulluq etmək üçün məzuniyyət müddətinə müavinət təyin olunması haqqında komissiyanın iclas protokolunda qeyd edilməklə qərar qəbul edir.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Tam olmayan ay üçün müavinət ananın məzuniyyətdə olduğu həmin aydakı təqdim günlərinə mütənasib qaydada verilir.</w:t>
      </w:r>
    </w:p>
    <w:bookmarkStart w:id="126" w:name="_ednref125"/>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"_edn125"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[125]</w:t>
      </w:r>
      <w:r w:rsidRPr="00DD16D7">
        <w:rPr>
          <w:rFonts w:ascii="Palatino Linotype" w:eastAsia="Times New Roman" w:hAnsi="Palatino Linotype" w:cs="Times New Roman"/>
          <w:color w:val="000000"/>
          <w:lang w:eastAsia="ru-RU"/>
        </w:rPr>
        <w:fldChar w:fldCharType="end"/>
      </w:r>
      <w:bookmarkEnd w:id="126"/>
      <w:r w:rsidRPr="00DD16D7">
        <w:rPr>
          <w:rFonts w:ascii="Palatino Linotype" w:eastAsia="Times New Roman" w:hAnsi="Palatino Linotype" w:cs="Times New Roman"/>
          <w:color w:val="000000"/>
          <w:lang w:val="az-Latn-AZ" w:eastAsia="ru-RU"/>
        </w:rPr>
        <w:t>Uşaq öldüyü halda, sığortaedən tərəfindən ona bu barədə məlumat daxil olduğu gündən sonra 1(bir) iş günü ərzində uçotda olduğu Dövlət Sosial Müdafiə Fondu orqanına bu barədə məlumat verilir və</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müavinətin verilməsi ölən gündən sonrakı gündən</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dayandırılır.</w:t>
      </w:r>
      <w:bookmarkStart w:id="127" w:name="_ednref12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"_edn126"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[126]</w:t>
      </w:r>
      <w:r w:rsidRPr="00DD16D7">
        <w:rPr>
          <w:rFonts w:ascii="Palatino Linotype" w:eastAsia="Times New Roman" w:hAnsi="Palatino Linotype" w:cs="Times New Roman"/>
          <w:color w:val="000000"/>
          <w:lang w:eastAsia="ru-RU"/>
        </w:rPr>
        <w:fldChar w:fldCharType="end"/>
      </w:r>
      <w:bookmarkEnd w:id="12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Müavinətin köçürülmə xərcləri müavinət alanın hesabına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Uşağa qulluq edilməsinə görə müavinətdən icra sənədləri üzrə tutulmalar aparılır.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114. Sığortaolunan öldükdə dəfn üçün müavinət almaqdan ötrü müavinət təyin edən komissiyaya </w:t>
      </w:r>
      <w:r w:rsidRPr="00DD16D7">
        <w:rPr>
          <w:rFonts w:ascii="Palatino Linotype" w:eastAsia="Times New Roman" w:hAnsi="Palatino Linotype" w:cs="Times New Roman"/>
          <w:color w:val="000000"/>
          <w:spacing w:val="4"/>
          <w:sz w:val="24"/>
          <w:szCs w:val="24"/>
          <w:lang w:val="az-Latn-AZ" w:eastAsia="ru-RU"/>
        </w:rPr>
        <w:t>vətəndaşlıq vəziyyəti aktlarının dövlət qeydiyyatını aparan orqanlar</w:t>
      </w:r>
      <w:r w:rsidRPr="00DD16D7">
        <w:rPr>
          <w:rFonts w:ascii="Palatino Linotype" w:eastAsia="Times New Roman" w:hAnsi="Palatino Linotype" w:cs="Times New Roman"/>
          <w:color w:val="000000"/>
          <w:lang w:val="az-Latn-AZ" w:eastAsia="ru-RU"/>
        </w:rPr>
        <w:t>ıtərəfindən verilmiş ölüm haqqında arayışdan başqa, həmçinin müvafiq bələdiyyə tərəfindən verilmiş </w:t>
      </w:r>
      <w:r w:rsidRPr="00DD16D7">
        <w:rPr>
          <w:rFonts w:ascii="Palatino Linotype" w:eastAsia="Times New Roman" w:hAnsi="Palatino Linotype" w:cs="Times New Roman"/>
          <w:strike/>
          <w:color w:val="000000"/>
          <w:lang w:val="az-Latn-AZ" w:eastAsia="ru-RU"/>
        </w:rPr>
        <w:t>ölənin onun himayəsində olduğunu təsdiq edən</w:t>
      </w:r>
      <w:r w:rsidRPr="00DD16D7">
        <w:rPr>
          <w:rFonts w:ascii="Palatino Linotype" w:eastAsia="Times New Roman" w:hAnsi="Palatino Linotype" w:cs="Times New Roman"/>
          <w:color w:val="000000"/>
          <w:lang w:val="az-Latn-AZ" w:eastAsia="ru-RU"/>
        </w:rPr>
        <w:t> arayış da təqdim olunur.</w:t>
      </w:r>
      <w:bookmarkStart w:id="128" w:name="_ednref12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"_edn127"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[127]</w:t>
      </w:r>
      <w:r w:rsidRPr="00DD16D7">
        <w:rPr>
          <w:rFonts w:ascii="Palatino Linotype" w:eastAsia="Times New Roman" w:hAnsi="Palatino Linotype" w:cs="Times New Roman"/>
          <w:color w:val="000000"/>
          <w:lang w:eastAsia="ru-RU"/>
        </w:rPr>
        <w:fldChar w:fldCharType="end"/>
      </w:r>
      <w:bookmarkEnd w:id="12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Bələdiyyə tərəfindən verilmiş arayışda öləni dəfn etməyi öhdəsinə götürən şəxs barədə məlumat əks olunmalıdır.</w:t>
      </w:r>
      <w:bookmarkStart w:id="129" w:name="_ednref12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"_edn128"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[128]</w:t>
      </w:r>
      <w:r w:rsidRPr="00DD16D7">
        <w:rPr>
          <w:rFonts w:ascii="Palatino Linotype" w:eastAsia="Times New Roman" w:hAnsi="Palatino Linotype" w:cs="Times New Roman"/>
          <w:color w:val="000000"/>
          <w:lang w:eastAsia="ru-RU"/>
        </w:rPr>
        <w:fldChar w:fldCharType="end"/>
      </w:r>
      <w:bookmarkEnd w:id="12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Təqdim olunmuş sənədlərə əsasən müdiriyyətin müavinət təyin edən komissiyası müavinət almaq hüququnu, müavinətin miqdarını müəyyən edir və müavinətin təyin edilməsi haqda komissiyası iclasının protokoluna qeyd  edilməklə qərar qəbul edilir.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Ölüm haqqında arayışın arxasında komissiyanın səlahiyyət verilmiş üzvünün imzası ilə müavinətin təyin edilməsi və miqdarı haqqında qeydlər edilir.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114-1. Məcburi dövlət sosial sığorta haqqı hesabına müavinətin ödənilməsi üçün sığortaedən Dövlət Sosial Müdafiə Fondu orqanına məktubla müraciət etməlidir.</w:t>
      </w:r>
      <w:bookmarkStart w:id="130" w:name="_ednref129"/>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"_edn129"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[129]</w:t>
      </w:r>
      <w:r w:rsidRPr="00DD16D7">
        <w:rPr>
          <w:rFonts w:ascii="Times Roman AzCyr" w:eastAsia="Times New Roman" w:hAnsi="Times Roman AzCyr" w:cs="Times New Roman"/>
          <w:color w:val="000000"/>
          <w:sz w:val="24"/>
          <w:szCs w:val="24"/>
          <w:lang w:eastAsia="ru-RU"/>
        </w:rPr>
        <w:fldChar w:fldCharType="end"/>
      </w:r>
      <w:bookmarkEnd w:id="130"/>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Sığortaedən:</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əmək qabiliyyətinin müvəqqəti itirilməsinə görə müavinətin alınması üçün xəstəlik vərəqəsi müəssisəyə təqdim edildiyi;</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hamiləliyə və doğuma görə müavinətin alınması üçün müraciət olunduğu;</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uşağın doğulmasına görə birdəfəlik müavinətin alınması üçün müraciət olunduğu;</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uşaq üç yaşına çatanadək ona qulluq edilməsinə görə müavinətin alınması üçün uşağa qulluq edilməsinə görə qismən ödənilən məzuniyyətin verilməsi barədə müdiriyyətin əmrinin verildiyi aydan sonrakı ayın 5-dək verilən məktubu Dövlət Sosial Müdafiə Fondu orqanlarına təqdim etməlidir.</w:t>
      </w:r>
      <w:bookmarkStart w:id="131" w:name="_ednref130"/>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"_edn130"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[130]</w:t>
      </w:r>
      <w:r w:rsidRPr="00DD16D7">
        <w:rPr>
          <w:rFonts w:ascii="Times Roman AzCyr" w:eastAsia="Times New Roman" w:hAnsi="Times Roman AzCyr" w:cs="Times New Roman"/>
          <w:color w:val="000000"/>
          <w:sz w:val="24"/>
          <w:szCs w:val="24"/>
          <w:lang w:eastAsia="ru-RU"/>
        </w:rPr>
        <w:fldChar w:fldCharType="end"/>
      </w:r>
      <w:bookmarkEnd w:id="131"/>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Dəfn müavinətinin alınması üçün müvafiq sənədlər sığortaedən tərəfindən rəsmiləşdirildikdən sonra məktubu dərhal Dövlət Sosial Müdafiə Fondu orqanlarına təqdim etməlidir.</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114-2. Məktuba müavinəti təyin edən komissiyanın protokolunun surəti, müavinət alan şəxslərin bank rekvizitləri və ya poçt ünvanı (faktiki yaşayış ünvanı) və:</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əmək qabiliyyətinin müvəqqəti itirilməsinə görə, həmçinin hamiləliyə və doğuma görə müavinətlərin alınması üçün xəstəlik vərəqələrinin surəti;</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hamiləliyə və doğuşa görə məzuniyyətin verilməsi barədə əmrindən (sərəncamından) çıxarış;</w:t>
      </w:r>
      <w:bookmarkStart w:id="132" w:name="_ednref131"/>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"_edn131"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[131]</w:t>
      </w:r>
      <w:r w:rsidRPr="00DD16D7">
        <w:rPr>
          <w:rFonts w:ascii="Times Roman AzCyr" w:eastAsia="Times New Roman" w:hAnsi="Times Roman AzCyr" w:cs="Times New Roman"/>
          <w:color w:val="000000"/>
          <w:sz w:val="24"/>
          <w:szCs w:val="24"/>
          <w:lang w:eastAsia="ru-RU"/>
        </w:rPr>
        <w:fldChar w:fldCharType="end"/>
      </w:r>
      <w:bookmarkEnd w:id="132"/>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uşağın doğulmasına görə birdəfəlik müavinətin alınması üçün </w:t>
      </w:r>
      <w:r w:rsidRPr="00DD16D7">
        <w:rPr>
          <w:rFonts w:ascii="Palatino Linotype" w:eastAsia="Times New Roman" w:hAnsi="Palatino Linotype" w:cs="Times New Roman"/>
          <w:color w:val="000000"/>
          <w:spacing w:val="4"/>
          <w:lang w:val="az-Latn-AZ" w:eastAsia="ru-RU"/>
        </w:rPr>
        <w:t>vətəndaşlıq vəziyyəti aktlarının dövlət qeydiyyatını aparan orqanlar</w:t>
      </w:r>
      <w:r w:rsidRPr="00DD16D7">
        <w:rPr>
          <w:rFonts w:ascii="Palatino Linotype" w:eastAsia="Times New Roman" w:hAnsi="Palatino Linotype" w:cs="Times New Roman"/>
          <w:color w:val="000000"/>
          <w:lang w:val="az-Latn-AZ" w:eastAsia="ru-RU"/>
        </w:rPr>
        <w:t>ı tərəfindən verilmiş doğum haqqında arayış;</w:t>
      </w:r>
      <w:bookmarkStart w:id="133" w:name="_ednref132"/>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"_edn132"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[132]</w:t>
      </w:r>
      <w:r w:rsidRPr="00DD16D7">
        <w:rPr>
          <w:rFonts w:ascii="Palatino Linotype" w:eastAsia="Times New Roman" w:hAnsi="Palatino Linotype" w:cs="Times New Roman"/>
          <w:color w:val="000000"/>
          <w:lang w:val="az-Latn-AZ" w:eastAsia="ru-RU"/>
        </w:rPr>
        <w:fldChar w:fldCharType="end"/>
      </w:r>
      <w:bookmarkEnd w:id="133"/>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uşaq üç yaşına çatanadək ona qulluq edilməsinə görə müavinətin alınması üçün uşağa qulluq edilməsinə görə qismən ödənilən məzuniyyətin verilməsi barədə müdiriyyətin əmrindən (sərəncamından) çıxarış və uşağın doğum haqqında şəhadətnaməsinin surəti;</w:t>
      </w:r>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dəfn müavinətinin alınması üçün </w:t>
      </w:r>
      <w:r w:rsidRPr="00DD16D7">
        <w:rPr>
          <w:rFonts w:ascii="Palatino Linotype" w:eastAsia="Times New Roman" w:hAnsi="Palatino Linotype" w:cs="Times New Roman"/>
          <w:color w:val="000000"/>
          <w:spacing w:val="4"/>
          <w:lang w:val="az-Latn-AZ" w:eastAsia="ru-RU"/>
        </w:rPr>
        <w:t>vətəndaşlıq vəziyyəti aktlarının dövlət qeydiyyatını aparan orqanlar</w:t>
      </w:r>
      <w:r w:rsidRPr="00DD16D7">
        <w:rPr>
          <w:rFonts w:ascii="Palatino Linotype" w:eastAsia="Times New Roman" w:hAnsi="Palatino Linotype" w:cs="Times New Roman"/>
          <w:color w:val="000000"/>
          <w:lang w:val="az-Latn-AZ" w:eastAsia="ru-RU"/>
        </w:rPr>
        <w:t>ı tərəfindən verilmiş ölüm haqqında arayış, həmçinin müvafiq bələdiyyə tərəfindən verilmiş öləni dəfn etməyi öhdəsinə götürmüş şəxs barədə məlumatı əks etdirən arayış əlavə olunmalıdır.</w:t>
      </w:r>
      <w:bookmarkStart w:id="134" w:name="_ednref133"/>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"_edn133"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[133]</w:t>
      </w:r>
      <w:r w:rsidRPr="00DD16D7">
        <w:rPr>
          <w:rFonts w:ascii="Times Roman AzCyr" w:eastAsia="Times New Roman" w:hAnsi="Times Roman AzCyr" w:cs="Times New Roman"/>
          <w:color w:val="000000"/>
          <w:sz w:val="24"/>
          <w:szCs w:val="24"/>
          <w:lang w:eastAsia="ru-RU"/>
        </w:rPr>
        <w:fldChar w:fldCharType="end"/>
      </w:r>
      <w:bookmarkEnd w:id="134"/>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 xml:space="preserve">Dövlət Sosial Müdafiə Fondu orqanları 5 (beş) iş günü (dəfn müavinətinin alınması üçün təqdim olunmuş sənədlər üzrə isə 2 (iki) iş günü) ərzində təqdim olunmuş sənədləri araşdırıb ödənişi həyata </w:t>
      </w:r>
      <w:r w:rsidRPr="00DD16D7">
        <w:rPr>
          <w:rFonts w:ascii="Palatino Linotype" w:eastAsia="Times New Roman" w:hAnsi="Palatino Linotype" w:cs="Times New Roman"/>
          <w:color w:val="000000"/>
          <w:lang w:val="az-Latn-AZ" w:eastAsia="ru-RU"/>
        </w:rPr>
        <w:lastRenderedPageBreak/>
        <w:t>keçirməlidirlər. Araşdırma zamanı Dövlət Sosial Müdafiə Fondu orqanlarının sığortaedəndən əlavə məlumatlar almaq hüququ vardır.</w:t>
      </w:r>
      <w:bookmarkStart w:id="135" w:name="_ednref134"/>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val="az-Latn-AZ" w:eastAsia="ru-RU"/>
        </w:rPr>
        <w:instrText xml:space="preserve"> HYPERLINK "http://www.e-qanun.az/alpidata/framework/data/3/c_f_3468.htm" \l "_edn134"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[134]</w:t>
      </w:r>
      <w:r w:rsidRPr="00DD16D7">
        <w:rPr>
          <w:rFonts w:ascii="Times Roman AzCyr" w:eastAsia="Times New Roman" w:hAnsi="Times Roman AzCyr" w:cs="Times New Roman"/>
          <w:color w:val="000000"/>
          <w:sz w:val="24"/>
          <w:szCs w:val="24"/>
          <w:lang w:eastAsia="ru-RU"/>
        </w:rPr>
        <w:fldChar w:fldCharType="end"/>
      </w:r>
      <w:bookmarkEnd w:id="135"/>
    </w:p>
    <w:p w:rsidR="00DD16D7" w:rsidRPr="00DD16D7" w:rsidRDefault="00DD16D7" w:rsidP="00DD16D7">
      <w:pPr>
        <w:spacing w:after="0" w:line="240" w:lineRule="auto"/>
        <w:ind w:firstLine="540"/>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color w:val="000000"/>
          <w:lang w:val="az-Latn-AZ" w:eastAsia="ru-RU"/>
        </w:rPr>
        <w:t>Sosial sığorta ödəmələrinin ödənilməsi üçün Dövlət Sosial Müdafiə Fondu orqanına müvafiq sənədlərlə birgə bu Əsasnamənin 1 - 5 nömrəli əlavələrinə uyğun formada müavinət növündən asılı olaraq, müvafiq haqq-hesab təqdim edilməlidir.</w:t>
      </w:r>
      <w:bookmarkStart w:id="136" w:name="_ednref135"/>
      <w:r w:rsidRPr="00DD16D7">
        <w:rPr>
          <w:rFonts w:ascii="Times Roman AzCyr" w:eastAsia="Times New Roman" w:hAnsi="Times Roman AzCyr" w:cs="Times New Roman"/>
          <w:color w:val="000000"/>
          <w:sz w:val="24"/>
          <w:szCs w:val="24"/>
          <w:lang w:eastAsia="ru-RU"/>
        </w:rPr>
        <w:fldChar w:fldCharType="begin"/>
      </w:r>
      <w:r w:rsidRPr="00DD16D7">
        <w:rPr>
          <w:rFonts w:ascii="Times Roman AzCyr" w:eastAsia="Times New Roman" w:hAnsi="Times Roman AzCyr" w:cs="Times New Roman"/>
          <w:color w:val="000000"/>
          <w:sz w:val="24"/>
          <w:szCs w:val="24"/>
          <w:lang w:eastAsia="ru-RU"/>
        </w:rPr>
        <w:instrText xml:space="preserve"> HYPERLINK "http://www.e-qanun.az/alpidata/framework/data/3/c_f_3468.htm" \l "_edn135" \o "" </w:instrText>
      </w:r>
      <w:r w:rsidRPr="00DD16D7">
        <w:rPr>
          <w:rFonts w:ascii="Times Roman AzCyr" w:eastAsia="Times New Roman" w:hAnsi="Times Roman AzCyr" w:cs="Times New Roman"/>
          <w:color w:val="000000"/>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[135]</w:t>
      </w:r>
      <w:r w:rsidRPr="00DD16D7">
        <w:rPr>
          <w:rFonts w:ascii="Times Roman AzCyr" w:eastAsia="Times New Roman" w:hAnsi="Times Roman AzCyr" w:cs="Times New Roman"/>
          <w:color w:val="000000"/>
          <w:sz w:val="24"/>
          <w:szCs w:val="24"/>
          <w:lang w:eastAsia="ru-RU"/>
        </w:rPr>
        <w:fldChar w:fldCharType="end"/>
      </w:r>
      <w:bookmarkEnd w:id="136"/>
    </w:p>
    <w:bookmarkStart w:id="137" w:name="_ednref136"/>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"_edn136"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[136]</w:t>
      </w:r>
      <w:r w:rsidRPr="00DD16D7">
        <w:rPr>
          <w:rFonts w:ascii="Palatino Linotype" w:eastAsia="Times New Roman" w:hAnsi="Palatino Linotype" w:cs="Times New Roman"/>
          <w:color w:val="000000"/>
          <w:lang w:eastAsia="ru-RU"/>
        </w:rPr>
        <w:fldChar w:fldCharType="end"/>
      </w:r>
      <w:bookmarkEnd w:id="137"/>
      <w:r w:rsidRPr="00DD16D7">
        <w:rPr>
          <w:rFonts w:ascii="Palatino Linotype" w:eastAsia="Times New Roman" w:hAnsi="Palatino Linotype" w:cs="Times New Roman"/>
          <w:color w:val="000000"/>
          <w:lang w:val="az-Latn-AZ" w:eastAsia="ru-RU"/>
        </w:rPr>
        <w:t>115. Müavinət alan şəxs müəssisə tərəfindən onun bank rekvizitlərinin və ya poçt ünvanının (faktiki yaşayış ünvanı) düzgün göstərilməməsi səbəbindən müavinəti ala bilməmişdirsə, səhv düşmüş ünvandan qaytarılması mümkün olmayan müavinətə görə təqsirkar müəssisə qanunvericilikdə müəyyən edilmiş qaydada məsuliyyət daşıyır və onun vəsaiti hesabına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116. Artıq verilmiş müavinət məbləği,</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strike/>
          <w:color w:val="000000"/>
          <w:sz w:val="24"/>
          <w:szCs w:val="24"/>
          <w:lang w:val="az-Latn-AZ" w:eastAsia="ru-RU"/>
        </w:rPr>
        <w:t>müavinət alan şəxsdən</w:t>
      </w:r>
      <w:r w:rsidRPr="00DD16D7">
        <w:rPr>
          <w:rFonts w:ascii="Palatino Linotype" w:eastAsia="Times New Roman" w:hAnsi="Palatino Linotype" w:cs="Times New Roman"/>
          <w:color w:val="000000"/>
          <w:sz w:val="24"/>
          <w:szCs w:val="24"/>
          <w:lang w:val="az-Latn-AZ" w:eastAsia="ru-RU"/>
        </w:rPr>
        <w:t> müavinəti vermiş </w:t>
      </w:r>
      <w:r w:rsidRPr="00DD16D7">
        <w:rPr>
          <w:rFonts w:ascii="Palatino Linotype" w:eastAsia="Times New Roman" w:hAnsi="Palatino Linotype" w:cs="Times New Roman"/>
          <w:color w:val="000000"/>
          <w:lang w:val="az-Latn-AZ" w:eastAsia="ru-RU"/>
        </w:rPr>
        <w:t>Dövlət Sosial Müdafiə Fondu orqanın müraciətinə əsasən sığortaedən tərəfindən tutulur.</w:t>
      </w:r>
      <w:bookmarkStart w:id="138" w:name="_ednref13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"_edn137"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[137]</w:t>
      </w:r>
      <w:r w:rsidRPr="00DD16D7">
        <w:rPr>
          <w:rFonts w:ascii="Palatino Linotype" w:eastAsia="Times New Roman" w:hAnsi="Palatino Linotype" w:cs="Times New Roman"/>
          <w:color w:val="000000"/>
          <w:lang w:eastAsia="ru-RU"/>
        </w:rPr>
        <w:fldChar w:fldCharType="end"/>
      </w:r>
      <w:bookmarkEnd w:id="138"/>
    </w:p>
    <w:bookmarkStart w:id="139" w:name="_ednref138"/>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"_edn138"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[138]</w:t>
      </w:r>
      <w:r w:rsidRPr="00DD16D7">
        <w:rPr>
          <w:rFonts w:ascii="Palatino Linotype" w:eastAsia="Times New Roman" w:hAnsi="Palatino Linotype" w:cs="Times New Roman"/>
          <w:color w:val="000000"/>
          <w:lang w:eastAsia="ru-RU"/>
        </w:rPr>
        <w:fldChar w:fldCharType="end"/>
      </w:r>
      <w:bookmarkEnd w:id="139"/>
      <w:r w:rsidRPr="00DD16D7">
        <w:rPr>
          <w:rFonts w:ascii="Palatino Linotype" w:eastAsia="Times New Roman" w:hAnsi="Palatino Linotype" w:cs="Times New Roman"/>
          <w:color w:val="000000"/>
          <w:lang w:val="az-Latn-AZ" w:eastAsia="ru-RU"/>
        </w:rPr>
        <w:t>Hər belə halda tutulan məbləğ sığortaolunanın əməkhaqqının 20 faizindən çox olmamalıdır. Hər bir belə halda geri qaytarılası məbləğ, sığortaolunana çatası vəsaitin 20 faizindən çox olmayaraq çıxılır. Artıq ödənilmiş məbləğ müavinət təyin edən komissiyanın qərarı əsasında müəssisənin</w:t>
      </w:r>
      <w:r w:rsidRPr="00DD16D7">
        <w:rPr>
          <w:rFonts w:ascii="Palatino Linotype" w:eastAsia="Times New Roman" w:hAnsi="Palatino Linotype" w:cs="Times New Roman"/>
          <w:color w:val="3366FF"/>
          <w:sz w:val="20"/>
          <w:szCs w:val="20"/>
          <w:lang w:val="az-Latn-AZ" w:eastAsia="ru-RU"/>
        </w:rPr>
        <w:t> </w:t>
      </w:r>
      <w:r w:rsidRPr="00DD16D7">
        <w:rPr>
          <w:rFonts w:ascii="Palatino Linotype" w:eastAsia="Times New Roman" w:hAnsi="Palatino Linotype" w:cs="Times New Roman"/>
          <w:color w:val="000000"/>
          <w:lang w:val="az-Latn-AZ" w:eastAsia="ru-RU"/>
        </w:rPr>
        <w:t>mühasibatlığı</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tərəfindən tutulur</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və Dövlət Sosial Müdafiə Fondu orqanlarının hesabına köçürülür.</w:t>
      </w:r>
      <w:bookmarkStart w:id="140" w:name="_ednref13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"_edn139"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[139]</w:t>
      </w:r>
      <w:r w:rsidRPr="00DD16D7">
        <w:rPr>
          <w:rFonts w:ascii="Palatino Linotype" w:eastAsia="Times New Roman" w:hAnsi="Palatino Linotype" w:cs="Times New Roman"/>
          <w:color w:val="000000"/>
          <w:lang w:eastAsia="ru-RU"/>
        </w:rPr>
        <w:fldChar w:fldCharType="end"/>
      </w:r>
      <w:bookmarkEnd w:id="140"/>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Əgər sığortaolunan həmin müəssisədə işləmirsə, onda artıq verilmiş müavinət məbləği könüllü və ya məhkəmə qaydası ilə alınır.</w:t>
      </w:r>
      <w:bookmarkStart w:id="141" w:name="_ednref14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"_edn140"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[140]</w:t>
      </w:r>
      <w:r w:rsidRPr="00DD16D7">
        <w:rPr>
          <w:rFonts w:ascii="Palatino Linotype" w:eastAsia="Times New Roman" w:hAnsi="Palatino Linotype" w:cs="Times New Roman"/>
          <w:color w:val="000000"/>
          <w:lang w:eastAsia="ru-RU"/>
        </w:rPr>
        <w:fldChar w:fldCharType="end"/>
      </w:r>
      <w:bookmarkEnd w:id="14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Müavinət alarkən sui-istifadə edilməsində (saxtakarlıqda, sənədləri pozub düzəltməkdə və i.a.) müqəssir olan şəxslər qanunvericilikdə nəzərdə tutulmuş məsuliyyətə cəlb edilirlər.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Əmək qabiliyyətinin müvəqqəti itirilməsinə görə, hamiləliyə və doğuma görə müavinətlərdən, məhkəmənin qərarı ilə aliment və ailə başçısının şikəst olması, yaxud səhhətinin başqa cür korlanmasına və ya ölümünə səbəb olan zərərin ödəniliş məbləği tutula bilər. Müavinətdən bunlardan başqa heç bir ödəniş tutulmur.</w:t>
      </w:r>
      <w:r w:rsidRPr="00DD16D7">
        <w:rPr>
          <w:rFonts w:ascii="Palatino Linotype" w:eastAsia="Times New Roman" w:hAnsi="Palatino Linotype" w:cs="Times New Roman"/>
          <w:color w:val="3366FF"/>
          <w:sz w:val="20"/>
          <w:szCs w:val="20"/>
          <w:vertAlign w:val="superscript"/>
          <w:lang w:val="az-Latn-AZ" w:eastAsia="ru-RU"/>
        </w:rPr>
        <w:t> </w:t>
      </w:r>
      <w:bookmarkStart w:id="142" w:name="_ednref141"/>
      <w:r w:rsidRPr="00DD16D7">
        <w:rPr>
          <w:rFonts w:ascii="Palatino Linotype" w:eastAsia="Times New Roman" w:hAnsi="Palatino Linotype" w:cs="Times New Roman"/>
          <w:color w:val="3366FF"/>
          <w:sz w:val="20"/>
          <w:szCs w:val="20"/>
          <w:vertAlign w:val="superscript"/>
          <w:lang w:val="az-Latn-AZ" w:eastAsia="ru-RU"/>
        </w:rPr>
        <w:fldChar w:fldCharType="begin"/>
      </w:r>
      <w:r w:rsidRPr="00DD16D7">
        <w:rPr>
          <w:rFonts w:ascii="Palatino Linotype" w:eastAsia="Times New Roman" w:hAnsi="Palatino Linotype" w:cs="Times New Roman"/>
          <w:color w:val="3366FF"/>
          <w:sz w:val="20"/>
          <w:szCs w:val="20"/>
          <w:vertAlign w:val="superscript"/>
          <w:lang w:val="az-Latn-AZ" w:eastAsia="ru-RU"/>
        </w:rPr>
        <w:instrText xml:space="preserve"> HYPERLINK "http://www.e-qanun.az/alpidata/framework/data/3/c_f_3468.htm" \l "_edn141" \o "" </w:instrText>
      </w:r>
      <w:r w:rsidRPr="00DD16D7">
        <w:rPr>
          <w:rFonts w:ascii="Palatino Linotype" w:eastAsia="Times New Roman" w:hAnsi="Palatino Linotype" w:cs="Times New Roman"/>
          <w:color w:val="3366FF"/>
          <w:sz w:val="20"/>
          <w:szCs w:val="20"/>
          <w:vertAlign w:val="superscript"/>
          <w:lang w:val="az-Latn-AZ"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[141]</w:t>
      </w:r>
      <w:r w:rsidRPr="00DD16D7">
        <w:rPr>
          <w:rFonts w:ascii="Palatino Linotype" w:eastAsia="Times New Roman" w:hAnsi="Palatino Linotype" w:cs="Times New Roman"/>
          <w:color w:val="3366FF"/>
          <w:sz w:val="20"/>
          <w:szCs w:val="20"/>
          <w:vertAlign w:val="superscript"/>
          <w:lang w:val="az-Latn-AZ" w:eastAsia="ru-RU"/>
        </w:rPr>
        <w:fldChar w:fldCharType="end"/>
      </w:r>
      <w:bookmarkEnd w:id="142"/>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117. Əmək qabiliyyətinin müvəqqəti itirilməsinə, hamiləliyə və doğuma görə sığortaolunanın öldüyü günədək almadığı müavinət mərhumla birgə yaşayan ailə üzvünə, habeləəmək qabiliyyətini itirmə nəticəsində ölənin himayəsində olan şəxsə verilir.</w:t>
      </w:r>
      <w:r w:rsidRPr="00DD16D7">
        <w:rPr>
          <w:rFonts w:ascii="Palatino Linotype" w:eastAsia="Times New Roman" w:hAnsi="Palatino Linotype" w:cs="Times New Roman"/>
          <w:color w:val="3366FF"/>
          <w:sz w:val="20"/>
          <w:szCs w:val="20"/>
          <w:vertAlign w:val="superscript"/>
          <w:lang w:val="az-Latn-AZ" w:eastAsia="ru-RU"/>
        </w:rPr>
        <w:t> </w:t>
      </w:r>
      <w:bookmarkStart w:id="143" w:name="_ednref142"/>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"_edn142"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[142]</w:t>
      </w:r>
      <w:r w:rsidRPr="00DD16D7">
        <w:rPr>
          <w:rFonts w:ascii="Palatino Linotype" w:eastAsia="Times New Roman" w:hAnsi="Palatino Linotype" w:cs="Times New Roman"/>
          <w:color w:val="000000"/>
          <w:lang w:eastAsia="ru-RU"/>
        </w:rPr>
        <w:fldChar w:fldCharType="end"/>
      </w:r>
      <w:bookmarkEnd w:id="14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Sığortaolunanın ölən günədək almadığı müavinət ölənlə qohumluğu və onunla yaşamasının, yaxud onun himayəsində olduğunu təsdiq edən sənədlər təqdim edildikdən sonra verilir.</w:t>
      </w:r>
      <w:bookmarkStart w:id="144" w:name="_ednref143"/>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"_edn143"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[143]</w:t>
      </w:r>
      <w:r w:rsidRPr="00DD16D7">
        <w:rPr>
          <w:rFonts w:ascii="Palatino Linotype" w:eastAsia="Times New Roman" w:hAnsi="Palatino Linotype" w:cs="Times New Roman"/>
          <w:color w:val="000000"/>
          <w:lang w:val="az-Latn-AZ" w:eastAsia="ru-RU"/>
        </w:rPr>
        <w:fldChar w:fldCharType="end"/>
      </w:r>
      <w:bookmarkEnd w:id="144"/>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Vəfat etmiş sığortaolunanın öldüyü günədək almadığı müavinəti onun vərəsələrinin almaq hüququ vardır.</w:t>
      </w:r>
      <w:bookmarkStart w:id="145" w:name="_ednref144"/>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"_edn144"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[144]</w:t>
      </w:r>
      <w:r w:rsidRPr="00DD16D7">
        <w:rPr>
          <w:rFonts w:ascii="Palatino Linotype" w:eastAsia="Times New Roman" w:hAnsi="Palatino Linotype" w:cs="Times New Roman"/>
          <w:color w:val="000000"/>
          <w:lang w:eastAsia="ru-RU"/>
        </w:rPr>
        <w:fldChar w:fldCharType="end"/>
      </w:r>
      <w:bookmarkEnd w:id="145"/>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Əmək qabiliyyətinin müvəqqəti itirilməsi nəticəsində ölənin himayəsində olan şəxslərə o şəxslər aid edilir ki, onlara mərhum tərəfindən əvvəllər hər ay aliment verilmiş olsun və yaxud da onun əmək haqqından müəyyən edilmiş məbləği almış olsun. Himayədə olmanı icra vərəqəsi və yaxud da himayədə olanın xeyrinə ölən şəxsin əmək haqqından müəyyən məbləğdə tutulmalar barəsində müəssisənin mühasibatlığında olan ölən şəxsin ərizəsi təsdiq edə bilər. Bu barədə Dövlət Sosial Müdafiə Fondu orqanına məlumat verilməlidir.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Belə hallarda ödənilməli olan müavinətin məbləğindən alimentin məbləği və yaxud aylıq köçürmənin müəyyən olunmuş məbləği çıxılır, yerdə qalan  müavinətin məbləği ölən şəxsin ailə üzvlərinə verilir.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Müavinət almaq hüququna malik olan valideyn vəfat etdikdə və uşaq doğumu üçün birdəfəlik müavinət alınmadıqda, həmin müavinət digər valideynə və yaxud da uşağa həqiqi qulluq edən şəxsə verilir.</w:t>
      </w:r>
      <w:bookmarkStart w:id="146" w:name="_ednref145"/>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"_edn145"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[145]</w:t>
      </w:r>
      <w:r w:rsidRPr="00DD16D7">
        <w:rPr>
          <w:rFonts w:ascii="Palatino Linotype" w:eastAsia="Times New Roman" w:hAnsi="Palatino Linotype" w:cs="Times New Roman"/>
          <w:color w:val="000000"/>
          <w:lang w:eastAsia="ru-RU"/>
        </w:rPr>
        <w:fldChar w:fldCharType="end"/>
      </w:r>
      <w:bookmarkEnd w:id="146"/>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Alınmamış müavinətlər vərəsəlik əmlakına daxil edilmir.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118.</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Sosial sığorta ödəmələrinin əhaliyə çatdırılması xərcləri Dövlət Sosial Müdafiə Fondunun vəsaiti hesabına aparılır.</w:t>
      </w:r>
      <w:bookmarkStart w:id="147" w:name="_ednref14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"_edn146"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[146]</w:t>
      </w:r>
      <w:r w:rsidRPr="00DD16D7">
        <w:rPr>
          <w:rFonts w:ascii="Palatino Linotype" w:eastAsia="Times New Roman" w:hAnsi="Palatino Linotype" w:cs="Times New Roman"/>
          <w:color w:val="000000"/>
          <w:lang w:eastAsia="ru-RU"/>
        </w:rPr>
        <w:fldChar w:fldCharType="end"/>
      </w:r>
      <w:bookmarkEnd w:id="14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119. Müəssisənin müdiriyyəti və baş (böyük) mühasibi müavinətlərin</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lang w:val="az-Latn-AZ" w:eastAsia="ru-RU"/>
        </w:rPr>
        <w:t>təyin edilməsində məsuliyyət daşıyırlar.</w:t>
      </w:r>
      <w:bookmarkStart w:id="148" w:name="_ednref14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"_edn147"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[147]</w:t>
      </w:r>
      <w:r w:rsidRPr="00DD16D7">
        <w:rPr>
          <w:rFonts w:ascii="Palatino Linotype" w:eastAsia="Times New Roman" w:hAnsi="Palatino Linotype" w:cs="Times New Roman"/>
          <w:color w:val="000000"/>
          <w:lang w:eastAsia="ru-RU"/>
        </w:rPr>
        <w:fldChar w:fldCharType="end"/>
      </w:r>
      <w:bookmarkEnd w:id="14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Əgər müavinət təyin edilərkən, yaxud da işçinin sosial sığorta stajı müəyyən edilərkən qüvvədə olan qanunvericilik pozulmuşdursa və ya ödənilmə üçün təqdim edilmişsənədlər düzgün rəsmiləşdirilməmişdirsə, belə hallarda baş (böyük) mühasib yol verilmiş nöqsanları yazılı surətdə göstərilməklə sənədləri, müdiriyyətin müavinət təyin edən komissiyasına qaytarmalıdır.</w:t>
      </w:r>
      <w:bookmarkStart w:id="149" w:name="_ednref14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"_edn148"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[148]</w:t>
      </w:r>
      <w:r w:rsidRPr="00DD16D7">
        <w:rPr>
          <w:rFonts w:ascii="Palatino Linotype" w:eastAsia="Times New Roman" w:hAnsi="Palatino Linotype" w:cs="Times New Roman"/>
          <w:color w:val="000000"/>
          <w:lang w:eastAsia="ru-RU"/>
        </w:rPr>
        <w:fldChar w:fldCharType="end"/>
      </w:r>
      <w:bookmarkEnd w:id="149"/>
    </w:p>
    <w:bookmarkStart w:id="150" w:name="_ednref149"/>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lastRenderedPageBreak/>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"_edn149"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[149]</w:t>
      </w:r>
      <w:r w:rsidRPr="00DD16D7">
        <w:rPr>
          <w:rFonts w:ascii="Palatino Linotype" w:eastAsia="Times New Roman" w:hAnsi="Palatino Linotype" w:cs="Times New Roman"/>
          <w:color w:val="000000"/>
          <w:lang w:eastAsia="ru-RU"/>
        </w:rPr>
        <w:fldChar w:fldCharType="end"/>
      </w:r>
      <w:bookmarkEnd w:id="150"/>
      <w:r w:rsidRPr="00DD16D7">
        <w:rPr>
          <w:rFonts w:ascii="Palatino Linotype" w:eastAsia="Times New Roman" w:hAnsi="Palatino Linotype" w:cs="Times New Roman"/>
          <w:color w:val="000000"/>
          <w:lang w:val="az-Latn-AZ" w:eastAsia="ru-RU"/>
        </w:rPr>
        <w:t>120. Dövlət Sosial Müdafiə Fondunun rayon (şəhər) şöbələrinin məsul işçilərinin tələbi ilə bütün müəssisə və təşkilat rəhbərləri müavinətin təyin edilməsinin yoxlanılmasıüçün cari ildə və yoxlanılan ildən qabaqkı bir təqvim ilində müavinətin təyin edilməsi üzrə sənədləri təqdim etməlidirlər. Başqa dövrlər üçün sənədlər müavinətin təyin edilməsində sui-istifadə aşkar edildikdə yoxlanılır.</w:t>
      </w:r>
      <w:bookmarkStart w:id="151" w:name="_ednref15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"_edn150"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[150]</w:t>
      </w:r>
      <w:r w:rsidRPr="00DD16D7">
        <w:rPr>
          <w:rFonts w:ascii="Palatino Linotype" w:eastAsia="Times New Roman" w:hAnsi="Palatino Linotype" w:cs="Times New Roman"/>
          <w:color w:val="000000"/>
          <w:lang w:eastAsia="ru-RU"/>
        </w:rPr>
        <w:fldChar w:fldCharType="end"/>
      </w:r>
      <w:bookmarkEnd w:id="151"/>
    </w:p>
    <w:bookmarkStart w:id="152" w:name="_ednref151"/>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"_edn151"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[151]</w:t>
      </w:r>
      <w:r w:rsidRPr="00DD16D7">
        <w:rPr>
          <w:rFonts w:ascii="Palatino Linotype" w:eastAsia="Times New Roman" w:hAnsi="Palatino Linotype" w:cs="Times New Roman"/>
          <w:color w:val="000000"/>
          <w:lang w:eastAsia="ru-RU"/>
        </w:rPr>
        <w:fldChar w:fldCharType="end"/>
      </w:r>
      <w:bookmarkEnd w:id="152"/>
      <w:r w:rsidRPr="00DD16D7">
        <w:rPr>
          <w:rFonts w:ascii="Palatino Linotype" w:eastAsia="Times New Roman" w:hAnsi="Palatino Linotype" w:cs="Times New Roman"/>
          <w:color w:val="000000"/>
          <w:lang w:val="az-Latn-AZ" w:eastAsia="ru-RU"/>
        </w:rPr>
        <w:t>121. İstehsalat qəzası və yaxud peşə xəstəliyi nəticəsində sağlamlığı pozulmuş işçiyə əmək qabiliyyətinin itirildiyi birinci gündən başlayaraq tibbi sosial ekspert komissiyası (TSEK) tərəfindən əlillik müəyyən edilənədək DSMF orqanları tərəfindən ödənilmiş əmək qabiliyyətinin müvəqqəti itirilməsinə görə müavinət Azərbaycan Respublikasının Əmək Məcəlləsinin 239-cu maddəsinə əsasən təqsirkar sığortaedən tərəfindən DSMF orqanlarına qaytarılmalıdır.</w:t>
      </w:r>
      <w:bookmarkStart w:id="153" w:name="_ednref152"/>
      <w:r w:rsidRPr="00DD16D7">
        <w:rPr>
          <w:rFonts w:ascii="Palatino Linotype" w:eastAsia="Times New Roman" w:hAnsi="Palatino Linotype" w:cs="Times New Roman"/>
          <w:color w:val="000000"/>
          <w:lang w:val="az-Latn-AZ"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"_edn152" \o "" </w:instrText>
      </w:r>
      <w:r w:rsidRPr="00DD16D7">
        <w:rPr>
          <w:rFonts w:ascii="Palatino Linotype" w:eastAsia="Times New Roman" w:hAnsi="Palatino Linotype" w:cs="Times New Roman"/>
          <w:color w:val="000000"/>
          <w:lang w:val="az-Latn-AZ" w:eastAsia="ru-RU"/>
        </w:rPr>
        <w:fldChar w:fldCharType="separate"/>
      </w:r>
      <w:r w:rsidRPr="00DD16D7">
        <w:rPr>
          <w:rFonts w:ascii="Palatino Linotype" w:eastAsia="Times New Roman" w:hAnsi="Palatino Linotype" w:cs="Times New Roman"/>
          <w:b/>
          <w:bCs/>
          <w:color w:val="0000FF"/>
          <w:u w:val="single"/>
          <w:vertAlign w:val="superscript"/>
          <w:lang w:val="az-Latn-AZ" w:eastAsia="ru-RU"/>
        </w:rPr>
        <w:t>[152]</w:t>
      </w:r>
      <w:r w:rsidRPr="00DD16D7">
        <w:rPr>
          <w:rFonts w:ascii="Palatino Linotype" w:eastAsia="Times New Roman" w:hAnsi="Palatino Linotype" w:cs="Times New Roman"/>
          <w:color w:val="000000"/>
          <w:lang w:val="az-Latn-AZ" w:eastAsia="ru-RU"/>
        </w:rPr>
        <w:fldChar w:fldCharType="end"/>
      </w:r>
      <w:bookmarkEnd w:id="153"/>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122. Müavinətin müdiriyyət tərəfindən düzgün təyin edilməməsindən və ya təyin edilməsinin ləngidilməsindən Dövlət Sosial Müdafiə Fondunun rayon (şəhər) şöbələrinə vəmüəssisənin, təşkilatın həmkarlar ittifaqı komitəsinə şikayət edilə bilər.</w:t>
      </w:r>
      <w:r w:rsidRPr="00DD16D7">
        <w:rPr>
          <w:rFonts w:ascii="Palatino Linotype" w:eastAsia="Times New Roman" w:hAnsi="Palatino Linotype" w:cs="Times New Roman"/>
          <w:strike/>
          <w:color w:val="3366FF"/>
          <w:sz w:val="20"/>
          <w:szCs w:val="20"/>
          <w:vertAlign w:val="superscript"/>
          <w:lang w:val="az-Latn-AZ" w:eastAsia="ru-RU"/>
        </w:rPr>
        <w:t> </w:t>
      </w:r>
      <w:bookmarkStart w:id="154" w:name="_ednref153"/>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"_edn153"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[153]</w:t>
      </w:r>
      <w:r w:rsidRPr="00DD16D7">
        <w:rPr>
          <w:rFonts w:ascii="Palatino Linotype" w:eastAsia="Times New Roman" w:hAnsi="Palatino Linotype" w:cs="Times New Roman"/>
          <w:color w:val="000000"/>
          <w:lang w:eastAsia="ru-RU"/>
        </w:rPr>
        <w:fldChar w:fldCharType="end"/>
      </w:r>
      <w:bookmarkEnd w:id="154"/>
    </w:p>
    <w:bookmarkStart w:id="155" w:name="_ednref154"/>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"_edn154"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color w:val="3366FF"/>
          <w:sz w:val="20"/>
          <w:szCs w:val="20"/>
          <w:u w:val="single"/>
          <w:vertAlign w:val="superscript"/>
          <w:lang w:val="az-Latn-AZ" w:eastAsia="ru-RU"/>
        </w:rPr>
        <w:t>[154]</w:t>
      </w:r>
      <w:r w:rsidRPr="00DD16D7">
        <w:rPr>
          <w:rFonts w:ascii="Palatino Linotype" w:eastAsia="Times New Roman" w:hAnsi="Palatino Linotype" w:cs="Times New Roman"/>
          <w:color w:val="000000"/>
          <w:lang w:eastAsia="ru-RU"/>
        </w:rPr>
        <w:fldChar w:fldCharType="end"/>
      </w:r>
      <w:bookmarkEnd w:id="155"/>
      <w:r w:rsidRPr="00DD16D7">
        <w:rPr>
          <w:rFonts w:ascii="Palatino Linotype" w:eastAsia="Times New Roman" w:hAnsi="Palatino Linotype" w:cs="Times New Roman"/>
          <w:color w:val="000000"/>
          <w:lang w:val="az-Latn-AZ" w:eastAsia="ru-RU"/>
        </w:rPr>
        <w:t>123. Əmək qabiliyyətinin müvəqqəti itirilməsinə, hamiləlik və doğuma, uşaq doğumuna və dəfn üçün müavinətlərin düzgün təyin edilməsi, və hesablanmasına həmkarlar ittifaqları da nəzarət edir və məsuliyyət daşıyırlar.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Müavinətin müdiriyyət tərəfindən düzgün təyin edilməməsindən və ya təyin edilməsinin ləngidilməsindən Dövlət Sosial Müdafiə Fondunun rayon (şəhər) şöbələrinə vəmüəssisənin, təşkilatın həmkarlar ittifaqı komitəsinə şikayət edilə bilər. </w:t>
      </w:r>
    </w:p>
    <w:bookmarkStart w:id="156" w:name="_ednref155"/>
    <w:p w:rsidR="00DD16D7" w:rsidRPr="00DD16D7" w:rsidRDefault="00DD16D7" w:rsidP="00DD16D7">
      <w:pPr>
        <w:spacing w:after="0" w:line="240" w:lineRule="auto"/>
        <w:jc w:val="center"/>
        <w:rPr>
          <w:rFonts w:ascii="Palatino Linotype" w:eastAsia="Times New Roman" w:hAnsi="Palatino Linotype" w:cs="Times New Roman"/>
          <w:b/>
          <w:bCs/>
          <w:caps/>
          <w:color w:val="000000"/>
          <w:lang w:eastAsia="ru-RU"/>
        </w:rPr>
      </w:pPr>
      <w:r w:rsidRPr="00DD16D7">
        <w:rPr>
          <w:rFonts w:ascii="Palatino Linotype" w:eastAsia="Times New Roman" w:hAnsi="Palatino Linotype" w:cs="Times New Roman"/>
          <w:b/>
          <w:bCs/>
          <w:caps/>
          <w:color w:val="000000"/>
          <w:lang w:eastAsia="ru-RU"/>
        </w:rPr>
        <w:fldChar w:fldCharType="begin"/>
      </w:r>
      <w:r w:rsidRPr="00DD16D7">
        <w:rPr>
          <w:rFonts w:ascii="Palatino Linotype" w:eastAsia="Times New Roman" w:hAnsi="Palatino Linotype" w:cs="Times New Roman"/>
          <w:b/>
          <w:bCs/>
          <w:caps/>
          <w:color w:val="000000"/>
          <w:lang w:eastAsia="ru-RU"/>
        </w:rPr>
        <w:instrText xml:space="preserve"> HYPERLINK "http://www.e-qanun.az/alpidata/framework/data/3/c_f_3468.htm" \l "_edn155" \o "" </w:instrText>
      </w:r>
      <w:r w:rsidRPr="00DD16D7">
        <w:rPr>
          <w:rFonts w:ascii="Palatino Linotype" w:eastAsia="Times New Roman" w:hAnsi="Palatino Linotype" w:cs="Times New Roman"/>
          <w:b/>
          <w:bCs/>
          <w:caps/>
          <w:color w:val="000000"/>
          <w:lang w:eastAsia="ru-RU"/>
        </w:rPr>
        <w:fldChar w:fldCharType="separate"/>
      </w:r>
      <w:r w:rsidRPr="00DD16D7">
        <w:rPr>
          <w:rFonts w:ascii="Palatino Linotype" w:eastAsia="Times New Roman" w:hAnsi="Palatino Linotype" w:cs="Times New Roman"/>
          <w:b/>
          <w:bCs/>
          <w:caps/>
          <w:color w:val="3366FF"/>
          <w:sz w:val="20"/>
          <w:szCs w:val="20"/>
          <w:u w:val="single"/>
          <w:vertAlign w:val="superscript"/>
          <w:lang w:val="az-Latn-AZ" w:eastAsia="ru-RU"/>
        </w:rPr>
        <w:t>[155]</w:t>
      </w:r>
      <w:r w:rsidRPr="00DD16D7">
        <w:rPr>
          <w:rFonts w:ascii="Palatino Linotype" w:eastAsia="Times New Roman" w:hAnsi="Palatino Linotype" w:cs="Times New Roman"/>
          <w:b/>
          <w:bCs/>
          <w:caps/>
          <w:color w:val="000000"/>
          <w:lang w:eastAsia="ru-RU"/>
        </w:rPr>
        <w:fldChar w:fldCharType="end"/>
      </w:r>
      <w:bookmarkEnd w:id="156"/>
      <w:r w:rsidRPr="00DD16D7">
        <w:rPr>
          <w:rFonts w:ascii="Palatino Linotype" w:eastAsia="Times New Roman" w:hAnsi="Palatino Linotype" w:cs="Times New Roman"/>
          <w:b/>
          <w:bCs/>
          <w:caps/>
          <w:color w:val="000000"/>
          <w:lang w:val="az-Latn-AZ" w:eastAsia="ru-RU"/>
        </w:rPr>
        <w:t>IX. SIĞORTAOLUNANLARIN SANATORİYA-KURORT MÜALİCƏSİ ÜZRƏ XƏRCLƏRİNİN ÖDƏNİLMƏSİ</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133. sığortaolunanların sanatoriya-kurort müəssisələrində müalicə olunmaq üçün aldıqları yollayışların dəyəri məcburi dövlət sosial sığortası vəsaitləri hesabına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134. Məcburi dövlət sosial sığorta vəsaitləri hesabına aşağıdakı vətəndaşlara sanatoriya-kurort yollayışlarının dəyəri tam və ya qismən ödənilir: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“Sosial sığorta haqqında” Azərbaycan Respublikası Qanununa müvafiq olaraq məcburi dövlət sosial sığortasına cəlb olunan bütün sığortaolunanlara;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məcburi dövlət sosial sığortası üzrə pensiya alan pensiyaçılara;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sığortaolunanların və pensiyaçıların himayəsində olan ailə üzvlərinə.</w:t>
      </w:r>
      <w:bookmarkStart w:id="157" w:name="_ednref156"/>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"_edn156"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[156]</w:t>
      </w:r>
      <w:r w:rsidRPr="00DD16D7">
        <w:rPr>
          <w:rFonts w:ascii="Palatino Linotype" w:eastAsia="Times New Roman" w:hAnsi="Palatino Linotype" w:cs="Times New Roman"/>
          <w:color w:val="000000"/>
          <w:lang w:eastAsia="ru-RU"/>
        </w:rPr>
        <w:fldChar w:fldCharType="end"/>
      </w:r>
      <w:bookmarkEnd w:id="157"/>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135. Sanatoriya-kurort müalicəsi üzrə xərclərin maliyyələşdirilməsi Azərbaycan Respublikasının Dövlət Sosial Müdafiə Fondu tərəfindən mərkəzləşdirilmiş qaydada tələb olunan vəsaitin Azərbaycan Həmkarlar İttifaqları Konfederasiyasına ayrılması yolu ilə həyata keçirilir.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136. Azərbaycan Həmkarlar İttifaqları Konfederasiyasına sanatoriya-kurort müalicəsi üçün ayrılan vəsait aşağıdakı məqsədlərə sərf olunur: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sanatoriya-kurort müalicəsi və istirahət üçün yollayışların (putyovkaların) alınmasına;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sığortaolunanların uşaqlarının sağlamlıq düşərgələrinə istirahətinin təşkilinə;</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sanatoriya-profilaktoriyalara yemək xərcləri, tibb xidməti və ştatların saxlanmasına;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Azərbaycan Həmkarlar İttifaqları Konfederasiyasının idman cəmiyyətlərinə məxsus idman qurğularının qismən saxlanılmasına;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həmkarlar ittifaqlarının texniki və əməyin hüquqi müfəttişliyinin, etimadlı həkimlərin, sağlamlaşdırma işi ilə məşğul olan təlimatçıların saxlanılmasına.</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137. Sanatoriya-kurort müalicəsi üçün ayrılan vəsaitlərin məqsədyönlü xərclənməsinə Azərbaycan Həmkarlar İttifaqları Konfederasiyası məsuliyyət daşıyır.</w:t>
      </w:r>
      <w:bookmarkStart w:id="158" w:name="_ednref157"/>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"_edn157"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[157]</w:t>
      </w:r>
      <w:r w:rsidRPr="00DD16D7">
        <w:rPr>
          <w:rFonts w:ascii="Palatino Linotype" w:eastAsia="Times New Roman" w:hAnsi="Palatino Linotype" w:cs="Times New Roman"/>
          <w:color w:val="000000"/>
          <w:lang w:eastAsia="ru-RU"/>
        </w:rPr>
        <w:fldChar w:fldCharType="end"/>
      </w:r>
      <w:bookmarkEnd w:id="158"/>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138. Azərbaycan Respublikasının Dövlət Sosial Müdafiə Fondu və Azərbaycan Həmkarlar İttifaqları Konfederasiyası sığortaolunanların sanatoriya-kurort müalicəsinə tələb olunan xərclər smetasını hər il təsdiq edirlər. İl ərzində xərclər smetasında dəqiqləşdirmə aparıla bilər.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val="az-Latn-AZ" w:eastAsia="ru-RU"/>
        </w:rPr>
      </w:pPr>
      <w:r w:rsidRPr="00DD16D7">
        <w:rPr>
          <w:rFonts w:ascii="Palatino Linotype" w:eastAsia="Times New Roman" w:hAnsi="Palatino Linotype" w:cs="Times New Roman"/>
          <w:color w:val="000000"/>
          <w:lang w:val="az-Latn-AZ" w:eastAsia="ru-RU"/>
        </w:rPr>
        <w:t>139. Azərbaycan Həmkarlar İttifaqları Konfederasiyası sanatoriya-kurort müalicəsi üzrə daxil olan vəsaitin və xərclərin uçotunu aparır, bu barədə Azərbaycan RespublikasıDövlət Sosial Müdafiə Fonduna hər rüb artan yekunla müəyyən olunmuş formada hesabat təqdim edir.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140. </w:t>
      </w:r>
      <w:r w:rsidRPr="00DD16D7">
        <w:rPr>
          <w:rFonts w:ascii="Palatino Linotype" w:eastAsia="Times New Roman" w:hAnsi="Palatino Linotype" w:cs="Times New Roman"/>
          <w:strike/>
          <w:color w:val="000000"/>
          <w:lang w:val="az-Latn-AZ" w:eastAsia="ru-RU"/>
        </w:rPr>
        <w:t>Azərbaycan Respublikası Dövlət Sosial Müdafiə Fondunun və</w:t>
      </w:r>
      <w:r w:rsidRPr="00DD16D7">
        <w:rPr>
          <w:rFonts w:ascii="Palatino Linotype" w:eastAsia="Times New Roman" w:hAnsi="Palatino Linotype" w:cs="Times New Roman"/>
          <w:color w:val="000000"/>
          <w:lang w:val="az-Latn-AZ" w:eastAsia="ru-RU"/>
        </w:rPr>
        <w:t> həmkarlar ittifaqlarının orqanları sanatoriya-kurort müalicəsi vəsaitlərinin düzgün və məqsədyönlüxərclənməsinə nəzarət edirlər.</w:t>
      </w:r>
      <w:bookmarkStart w:id="159" w:name="_ednref158"/>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"_edn158"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[158]</w:t>
      </w:r>
      <w:r w:rsidRPr="00DD16D7">
        <w:rPr>
          <w:rFonts w:ascii="Palatino Linotype" w:eastAsia="Times New Roman" w:hAnsi="Palatino Linotype" w:cs="Times New Roman"/>
          <w:color w:val="000000"/>
          <w:lang w:eastAsia="ru-RU"/>
        </w:rPr>
        <w:fldChar w:fldCharType="end"/>
      </w:r>
      <w:bookmarkEnd w:id="159"/>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 xml:space="preserve">141. Azərbaycan Respublikasının Dövlət Sosial Müdafiə Fondu və Azərbaycan Həmkarlar İttifaqları Konfederasiyası sığortaolunanların sanatoriya-kurort müalicəsi üzrəyollayışların </w:t>
      </w:r>
      <w:r w:rsidRPr="00DD16D7">
        <w:rPr>
          <w:rFonts w:ascii="Palatino Linotype" w:eastAsia="Times New Roman" w:hAnsi="Palatino Linotype" w:cs="Times New Roman"/>
          <w:color w:val="000000"/>
          <w:lang w:val="az-Latn-AZ" w:eastAsia="ru-RU"/>
        </w:rPr>
        <w:lastRenderedPageBreak/>
        <w:t>verilməsi normativlərini, onların qismən dəyərinin ödənilməsi faizlərini, bu iş üzrə digər təlimat və normativ sənədləri öz səlahiyyətləri daxilində birlikdə təsdiq edirlər.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142. Azərbaycan Respublikasının Dövlət Sosial Müdafiə Fondu tərəfindən Azərbaycan Həmkarlar İttifaqları Konfederasiyasına sığortaolunanların sanatoriya-kurort müalicəsinəayrılan vəsaitlərin düzgün və məqsədyönlü xərclənməsi ildə bir dəfədən az olmayaraq yoxlanılır.</w:t>
      </w:r>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Azərbaycan Həmkarlar İttifaqları komitələri tələb olunan sənədləri, hesabatları, məlumatları Dövlət Sosial Müdafiə Fondunun yoxlama aparan vəzifəli və müvəkkil edilmiş şəxslərinə maneəsiz olaraq təqdim etməlidirlər.</w:t>
      </w:r>
      <w:bookmarkStart w:id="160" w:name="_ednref159"/>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"_edn159"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[159]</w:t>
      </w:r>
      <w:r w:rsidRPr="00DD16D7">
        <w:rPr>
          <w:rFonts w:ascii="Palatino Linotype" w:eastAsia="Times New Roman" w:hAnsi="Palatino Linotype" w:cs="Times New Roman"/>
          <w:color w:val="000000"/>
          <w:lang w:eastAsia="ru-RU"/>
        </w:rPr>
        <w:fldChar w:fldCharType="end"/>
      </w:r>
      <w:bookmarkEnd w:id="160"/>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strike/>
          <w:color w:val="000000"/>
          <w:lang w:val="az-Latn-AZ" w:eastAsia="ru-RU"/>
        </w:rPr>
        <w:t>143. Azərbaycan Həmkarlar İttifaqları Komitələri tələb olunan sənədləri, hesabatları, məlumatları Dövlət Sosial Müdafiə Fondunun, Azərbaycan Həmkarlar İttifaqlarıorqanlarının təftiş komissiyalarının yoxlama aparan vəzifəli və müvəkkil edilmiş şəxslərinə maneəsiz olaraq təqdim etməli və yoxlamada iştirak etmək üçün öz nümayəndələrini ayırmalıdır.</w:t>
      </w:r>
      <w:bookmarkStart w:id="161" w:name="_ednref160"/>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eastAsia="ru-RU"/>
        </w:rPr>
        <w:instrText xml:space="preserve"> HYPERLINK "http://www.e-qanun.az/alpidata/framework/data/3/c_f_3468.htm" \l "_edn160"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[160]</w:t>
      </w:r>
      <w:r w:rsidRPr="00DD16D7">
        <w:rPr>
          <w:rFonts w:ascii="Palatino Linotype" w:eastAsia="Times New Roman" w:hAnsi="Palatino Linotype" w:cs="Times New Roman"/>
          <w:color w:val="000000"/>
          <w:lang w:eastAsia="ru-RU"/>
        </w:rPr>
        <w:fldChar w:fldCharType="end"/>
      </w:r>
      <w:bookmarkEnd w:id="161"/>
    </w:p>
    <w:p w:rsidR="00DD16D7" w:rsidRPr="00DD16D7" w:rsidRDefault="00DD16D7" w:rsidP="00DD16D7">
      <w:pPr>
        <w:spacing w:after="0" w:line="240" w:lineRule="auto"/>
        <w:ind w:firstLine="360"/>
        <w:jc w:val="both"/>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color w:val="000000"/>
          <w:lang w:val="az-Latn-AZ" w:eastAsia="ru-RU"/>
        </w:rPr>
        <w:t>144. Sanatoriya-kurort müalicəsinə ayrılan vəsaitin başqa məqsədlərə yönəldilməsinə yol verilmir. Sanatoriya-kurort müalicəsi üçün ayrılmış vəsaitin başqa məqsədlərəxərclənməsində günahkar olan şəxslər qanunvericilikdə nəzərdə tutulmuş qaydada məsuliyyət daşıyırlar.</w:t>
      </w:r>
      <w:bookmarkStart w:id="162" w:name="_ednref161"/>
      <w:r w:rsidRPr="00DD16D7">
        <w:rPr>
          <w:rFonts w:ascii="Palatino Linotype" w:eastAsia="Times New Roman" w:hAnsi="Palatino Linotype" w:cs="Times New Roman"/>
          <w:color w:val="000000"/>
          <w:lang w:eastAsia="ru-RU"/>
        </w:rPr>
        <w:fldChar w:fldCharType="begin"/>
      </w:r>
      <w:r w:rsidRPr="00DD16D7">
        <w:rPr>
          <w:rFonts w:ascii="Palatino Linotype" w:eastAsia="Times New Roman" w:hAnsi="Palatino Linotype" w:cs="Times New Roman"/>
          <w:color w:val="000000"/>
          <w:lang w:val="az-Latn-AZ" w:eastAsia="ru-RU"/>
        </w:rPr>
        <w:instrText xml:space="preserve"> HYPERLINK "http://www.e-qanun.az/alpidata/framework/data/3/c_f_3468.htm" \l "_edn161" \o "" </w:instrText>
      </w:r>
      <w:r w:rsidRPr="00DD16D7">
        <w:rPr>
          <w:rFonts w:ascii="Palatino Linotype" w:eastAsia="Times New Roman" w:hAnsi="Palatino Linotype" w:cs="Times New Roman"/>
          <w:color w:val="000000"/>
          <w:lang w:eastAsia="ru-RU"/>
        </w:rPr>
        <w:fldChar w:fldCharType="separate"/>
      </w:r>
      <w:r w:rsidRPr="00DD16D7">
        <w:rPr>
          <w:rFonts w:ascii="Palatino Linotype" w:eastAsia="Times New Roman" w:hAnsi="Palatino Linotype" w:cs="Times New Roman"/>
          <w:b/>
          <w:bCs/>
          <w:caps/>
          <w:color w:val="0000FF"/>
          <w:sz w:val="20"/>
          <w:szCs w:val="20"/>
          <w:u w:val="single"/>
          <w:vertAlign w:val="superscript"/>
          <w:lang w:val="az-Latn-AZ" w:eastAsia="ru-RU"/>
        </w:rPr>
        <w:t>[161]</w:t>
      </w:r>
      <w:r w:rsidRPr="00DD16D7">
        <w:rPr>
          <w:rFonts w:ascii="Palatino Linotype" w:eastAsia="Times New Roman" w:hAnsi="Palatino Linotype" w:cs="Times New Roman"/>
          <w:color w:val="000000"/>
          <w:lang w:eastAsia="ru-RU"/>
        </w:rPr>
        <w:fldChar w:fldCharType="end"/>
      </w:r>
      <w:bookmarkEnd w:id="162"/>
    </w:p>
    <w:p w:rsidR="00DD16D7" w:rsidRDefault="00DD16D7" w:rsidP="00DD16D7">
      <w:pPr>
        <w:spacing w:after="0" w:line="240" w:lineRule="auto"/>
        <w:jc w:val="center"/>
        <w:rPr>
          <w:rFonts w:ascii="Palatino Linotype" w:eastAsia="Times New Roman" w:hAnsi="Palatino Linotype" w:cs="Times New Roman"/>
          <w:b/>
          <w:bCs/>
          <w:color w:val="0000FF"/>
          <w:sz w:val="20"/>
          <w:szCs w:val="20"/>
          <w:lang w:val="az-Latn-AZ" w:eastAsia="ru-RU"/>
        </w:rPr>
        <w:sectPr w:rsidR="00DD16D7" w:rsidSect="00DD16D7">
          <w:pgSz w:w="11906" w:h="16838"/>
          <w:pgMar w:top="567" w:right="567" w:bottom="397" w:left="1134" w:header="708" w:footer="708" w:gutter="0"/>
          <w:cols w:space="708"/>
          <w:docGrid w:linePitch="360"/>
        </w:sectPr>
      </w:pPr>
      <w:r w:rsidRPr="00DD16D7">
        <w:rPr>
          <w:rFonts w:ascii="Palatino Linotype" w:eastAsia="Times New Roman" w:hAnsi="Palatino Linotype" w:cs="Times New Roman"/>
          <w:b/>
          <w:bCs/>
          <w:color w:val="0000FF"/>
          <w:sz w:val="20"/>
          <w:szCs w:val="20"/>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eastAsia="ru-RU"/>
        </w:rPr>
      </w:pPr>
    </w:p>
    <w:tbl>
      <w:tblPr>
        <w:tblW w:w="15048" w:type="dxa"/>
        <w:jc w:val="center"/>
        <w:tblCellMar>
          <w:left w:w="0" w:type="dxa"/>
          <w:right w:w="0" w:type="dxa"/>
        </w:tblCellMar>
        <w:tblLook w:val="04A0" w:firstRow="1" w:lastRow="0" w:firstColumn="1" w:lastColumn="0" w:noHBand="0" w:noVBand="1"/>
      </w:tblPr>
      <w:tblGrid>
        <w:gridCol w:w="15048"/>
      </w:tblGrid>
      <w:tr w:rsidR="00DD16D7" w:rsidRPr="00DD16D7" w:rsidTr="00DD16D7">
        <w:trPr>
          <w:jc w:val="center"/>
        </w:trPr>
        <w:tc>
          <w:tcPr>
            <w:tcW w:w="15048" w:type="dxa"/>
            <w:tcMar>
              <w:top w:w="0" w:type="dxa"/>
              <w:left w:w="108" w:type="dxa"/>
              <w:bottom w:w="0" w:type="dxa"/>
              <w:right w:w="108" w:type="dxa"/>
            </w:tcMar>
            <w:hideMark/>
          </w:tcPr>
          <w:p w:rsidR="00DD16D7" w:rsidRPr="00DD16D7" w:rsidRDefault="00DD16D7" w:rsidP="00DD16D7">
            <w:pPr>
              <w:spacing w:after="0" w:line="240" w:lineRule="auto"/>
              <w:ind w:left="9720"/>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color w:val="0000FF"/>
                <w:sz w:val="20"/>
                <w:szCs w:val="20"/>
                <w:u w:val="single"/>
                <w:lang w:val="az-Latn-AZ" w:eastAsia="ru-RU"/>
              </w:rPr>
              <w:br w:type="page"/>
            </w:r>
            <w:r w:rsidRPr="00DD16D7">
              <w:rPr>
                <w:rFonts w:ascii="Palatino Linotype" w:eastAsia="Times New Roman" w:hAnsi="Palatino Linotype" w:cs="Times New Roman"/>
                <w:sz w:val="18"/>
                <w:szCs w:val="18"/>
                <w:lang w:val="az-Latn-AZ" w:eastAsia="ru-RU"/>
              </w:rPr>
              <w:t>Azərbaycan Respublikası Nazirlər Kabinetinin</w:t>
            </w:r>
          </w:p>
          <w:p w:rsidR="00DD16D7" w:rsidRPr="00DD16D7" w:rsidRDefault="00DD16D7" w:rsidP="00DD16D7">
            <w:pPr>
              <w:spacing w:after="0" w:line="240" w:lineRule="auto"/>
              <w:ind w:left="9720"/>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2006-cı il 6 mart tarixli 63 nömrəli qərarının redaksiyasında</w:t>
            </w:r>
          </w:p>
          <w:p w:rsidR="00DD16D7" w:rsidRPr="00DD16D7" w:rsidRDefault="00DD16D7" w:rsidP="00DD16D7">
            <w:pPr>
              <w:spacing w:after="0" w:line="240" w:lineRule="auto"/>
              <w:ind w:firstLine="540"/>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ind w:left="7788" w:firstLine="708"/>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“Məcburi dövlət sosial sığorta ödəmələrinin və əmək qabiliyyətini</w:t>
            </w:r>
          </w:p>
          <w:p w:rsidR="00DD16D7" w:rsidRPr="00DD16D7" w:rsidRDefault="00DD16D7" w:rsidP="00DD16D7">
            <w:pPr>
              <w:spacing w:after="0" w:line="240" w:lineRule="auto"/>
              <w:ind w:left="7788" w:firstLine="708"/>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müvəqqəti itirmiş işçilərə sığortaedənin vəsaiti hesabına ödənilən</w:t>
            </w:r>
          </w:p>
          <w:p w:rsidR="00DD16D7" w:rsidRPr="00DD16D7" w:rsidRDefault="00DD16D7" w:rsidP="00DD16D7">
            <w:pPr>
              <w:spacing w:after="0" w:line="240" w:lineRule="auto"/>
              <w:ind w:firstLine="540"/>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müavinətin hesablanması və ödənilməsi haqqında Əsasnamə”yə</w:t>
            </w:r>
          </w:p>
          <w:p w:rsidR="00DD16D7" w:rsidRPr="00DD16D7" w:rsidRDefault="00DD16D7" w:rsidP="00DD16D7">
            <w:pPr>
              <w:spacing w:after="0" w:line="240" w:lineRule="auto"/>
              <w:ind w:firstLine="708"/>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24"/>
                <w:szCs w:val="24"/>
                <w:lang w:val="az-Latn-AZ" w:eastAsia="ru-RU"/>
              </w:rPr>
              <w:t>ƏLAVƏ </w:t>
            </w:r>
            <w:bookmarkStart w:id="163" w:name="_ednref162"/>
            <w:r w:rsidRPr="00DD16D7">
              <w:rPr>
                <w:rFonts w:ascii="Times Roman AzCyr" w:eastAsia="Times New Roman" w:hAnsi="Times Roman AzCyr" w:cs="Times New Roman"/>
                <w:sz w:val="24"/>
                <w:szCs w:val="24"/>
                <w:lang w:eastAsia="ru-RU"/>
              </w:rPr>
              <w:fldChar w:fldCharType="begin"/>
            </w:r>
            <w:r w:rsidRPr="00DD16D7">
              <w:rPr>
                <w:rFonts w:ascii="Times Roman AzCyr" w:eastAsia="Times New Roman" w:hAnsi="Times Roman AzCyr" w:cs="Times New Roman"/>
                <w:sz w:val="24"/>
                <w:szCs w:val="24"/>
                <w:lang w:eastAsia="ru-RU"/>
              </w:rPr>
              <w:instrText xml:space="preserve"> HYPERLINK "http://www.e-qanun.az/alpidata/framework/data/3/c_f_3468.htm" \l "_edn162" \o "" </w:instrText>
            </w:r>
            <w:r w:rsidRPr="00DD16D7">
              <w:rPr>
                <w:rFonts w:ascii="Times Roman AzCyr" w:eastAsia="Times New Roman" w:hAnsi="Times Roman AzCyr" w:cs="Times New Roman"/>
                <w:sz w:val="24"/>
                <w:szCs w:val="24"/>
                <w:lang w:eastAsia="ru-RU"/>
              </w:rPr>
              <w:fldChar w:fldCharType="separate"/>
            </w:r>
            <w:r w:rsidRPr="00DD16D7">
              <w:rPr>
                <w:rFonts w:ascii="Palatino Linotype" w:eastAsia="Times New Roman" w:hAnsi="Palatino Linotype" w:cs="Times New Roman"/>
                <w:b/>
                <w:bCs/>
                <w:color w:val="0000FF"/>
                <w:sz w:val="20"/>
                <w:szCs w:val="20"/>
                <w:u w:val="single"/>
                <w:vertAlign w:val="superscript"/>
                <w:lang w:val="az-Latn-AZ" w:eastAsia="ru-RU"/>
              </w:rPr>
              <w:t>[162]</w:t>
            </w:r>
            <w:r w:rsidRPr="00DD16D7">
              <w:rPr>
                <w:rFonts w:ascii="Times Roman AzCyr" w:eastAsia="Times New Roman" w:hAnsi="Times Roman AzCyr" w:cs="Times New Roman"/>
                <w:sz w:val="24"/>
                <w:szCs w:val="24"/>
                <w:lang w:eastAsia="ru-RU"/>
              </w:rPr>
              <w:fldChar w:fldCharType="end"/>
            </w:r>
            <w:bookmarkEnd w:id="163"/>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Dövlət Sosial Müdafiə Fondunun ___________________________________rayon (şəhər) şöbəsinə</w:t>
            </w:r>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 </w:t>
            </w:r>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val="en-US" w:eastAsia="ru-RU"/>
              </w:rPr>
            </w:pPr>
            <w:r w:rsidRPr="00DD16D7">
              <w:rPr>
                <w:rFonts w:ascii="Palatino Linotype" w:eastAsia="Times New Roman" w:hAnsi="Palatino Linotype" w:cs="Times New Roman"/>
                <w:b/>
                <w:bCs/>
                <w:sz w:val="18"/>
                <w:szCs w:val="18"/>
                <w:lang w:val="az-Latn-AZ" w:eastAsia="ru-RU"/>
              </w:rPr>
              <w:t>Haqq-hesab aparılan ay__________________________ </w:t>
            </w:r>
          </w:p>
          <w:p w:rsidR="00DD16D7" w:rsidRPr="00DD16D7" w:rsidRDefault="00DD16D7" w:rsidP="00DD16D7">
            <w:pPr>
              <w:spacing w:after="0" w:line="240" w:lineRule="auto"/>
              <w:jc w:val="center"/>
              <w:rPr>
                <w:rFonts w:ascii="Times Roman AzCyr" w:eastAsia="Times New Roman" w:hAnsi="Times Roman AzCyr" w:cs="Times New Roman"/>
                <w:sz w:val="24"/>
                <w:szCs w:val="24"/>
                <w:lang w:val="en-US" w:eastAsia="ru-RU"/>
              </w:rPr>
            </w:pPr>
            <w:r w:rsidRPr="00DD16D7">
              <w:rPr>
                <w:rFonts w:ascii="Palatino Linotype" w:eastAsia="Times New Roman" w:hAnsi="Palatino Linotype" w:cs="Times New Roman"/>
                <w:b/>
                <w:bCs/>
                <w:sz w:val="18"/>
                <w:szCs w:val="18"/>
                <w:lang w:val="az-Latn-AZ" w:eastAsia="ru-RU"/>
              </w:rPr>
              <w:t>HAQQ-HESAB</w:t>
            </w:r>
          </w:p>
        </w:tc>
      </w:tr>
    </w:tbl>
    <w:p w:rsidR="00DD16D7" w:rsidRPr="00DD16D7" w:rsidRDefault="00DD16D7" w:rsidP="00DD16D7">
      <w:pPr>
        <w:spacing w:after="0" w:line="240" w:lineRule="auto"/>
        <w:ind w:firstLine="540"/>
        <w:jc w:val="center"/>
        <w:rPr>
          <w:rFonts w:ascii="Times Roman AzCyr" w:eastAsia="Times New Roman" w:hAnsi="Times Roman AzCyr" w:cs="Times New Roman"/>
          <w:color w:val="000000"/>
          <w:sz w:val="24"/>
          <w:szCs w:val="24"/>
          <w:lang w:val="en-US" w:eastAsia="ru-RU"/>
        </w:rPr>
      </w:pPr>
      <w:r w:rsidRPr="00DD16D7">
        <w:rPr>
          <w:rFonts w:ascii="Palatino Linotype" w:eastAsia="Times New Roman" w:hAnsi="Palatino Linotype" w:cs="Times New Roman"/>
          <w:b/>
          <w:bCs/>
          <w:color w:val="000000"/>
          <w:sz w:val="18"/>
          <w:szCs w:val="18"/>
          <w:lang w:val="az-Latn-AZ" w:eastAsia="ru-RU"/>
        </w:rPr>
        <w:t> </w:t>
      </w:r>
    </w:p>
    <w:tbl>
      <w:tblPr>
        <w:tblW w:w="15120" w:type="dxa"/>
        <w:jc w:val="center"/>
        <w:tblInd w:w="108" w:type="dxa"/>
        <w:tblCellMar>
          <w:left w:w="0" w:type="dxa"/>
          <w:right w:w="0" w:type="dxa"/>
        </w:tblCellMar>
        <w:tblLook w:val="04A0" w:firstRow="1" w:lastRow="0" w:firstColumn="1" w:lastColumn="0" w:noHBand="0" w:noVBand="1"/>
      </w:tblPr>
      <w:tblGrid>
        <w:gridCol w:w="901"/>
        <w:gridCol w:w="1032"/>
        <w:gridCol w:w="1087"/>
        <w:gridCol w:w="1202"/>
        <w:gridCol w:w="845"/>
        <w:gridCol w:w="849"/>
        <w:gridCol w:w="845"/>
        <w:gridCol w:w="849"/>
        <w:gridCol w:w="1158"/>
        <w:gridCol w:w="1079"/>
        <w:gridCol w:w="1240"/>
        <w:gridCol w:w="939"/>
        <w:gridCol w:w="1572"/>
        <w:gridCol w:w="675"/>
        <w:gridCol w:w="847"/>
      </w:tblGrid>
      <w:tr w:rsidR="00DD16D7" w:rsidRPr="00DD16D7" w:rsidTr="00DD16D7">
        <w:trPr>
          <w:trHeight w:val="347"/>
          <w:jc w:val="center"/>
        </w:trPr>
        <w:tc>
          <w:tcPr>
            <w:tcW w:w="9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Sıra nömrəsi</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alanların adı, atasının adı və soyadı</w:t>
            </w:r>
          </w:p>
        </w:tc>
        <w:tc>
          <w:tcPr>
            <w:tcW w:w="10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Sosial sığorta şəhadətna-məsinin nömrəsi</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alanın bank rekvizitləri və ya poçt ünvanı(fak-tiki yaşayış ünvanı)</w:t>
            </w:r>
          </w:p>
        </w:tc>
        <w:tc>
          <w:tcPr>
            <w:tcW w:w="99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Təyin edilmiş müavinətin məbləği (manatla)</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alanla-rın imzası</w:t>
            </w:r>
          </w:p>
        </w:tc>
      </w:tr>
      <w:tr w:rsidR="00DD16D7" w:rsidRPr="00DD16D7" w:rsidTr="00DD16D7">
        <w:trPr>
          <w:trHeight w:val="3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594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əmək qabiliyyətinin müvəqqəti itirilməsinə görə müavinət</w:t>
            </w:r>
          </w:p>
        </w:tc>
        <w:tc>
          <w:tcPr>
            <w:tcW w:w="9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hamiləliyə və doğumagörə mü-avinət</w:t>
            </w:r>
          </w:p>
        </w:tc>
        <w:tc>
          <w:tcPr>
            <w:tcW w:w="8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uşağın anadan olmasına görə birdə-fəlik müavi-nət</w:t>
            </w:r>
          </w:p>
        </w:tc>
        <w:tc>
          <w:tcPr>
            <w:tcW w:w="13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qanunvericilikdə nəzərdə tutulmuş yaş həddinə çatana qədər uşağa qulluqla əlaqədar müavinət</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dəfn üçün müa-vinət</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3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14 təqvim gününə düşən</w:t>
            </w:r>
          </w:p>
        </w:tc>
        <w:tc>
          <w:tcPr>
            <w:tcW w:w="41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14 təqvim günündən sonrakı dövrə düşən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3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iş günləri</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Hesab-lanmış</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məbləğ</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iş günləri</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Hesab-lanmış</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məbləğ</w:t>
            </w:r>
          </w:p>
        </w:tc>
        <w:tc>
          <w:tcPr>
            <w:tcW w:w="23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o cümlədən</w:t>
            </w: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8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fiziki şəxslərdən gəlir vergisinin məbləği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ödəniləcək müavinət</w:t>
            </w: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jc w:val="center"/>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r>
      <w:tr w:rsidR="00DD16D7" w:rsidRPr="00DD16D7" w:rsidTr="00DD16D7">
        <w:trPr>
          <w:jc w:val="center"/>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r>
      <w:tr w:rsidR="00DD16D7" w:rsidRPr="00DD16D7" w:rsidTr="00DD16D7">
        <w:trPr>
          <w:jc w:val="center"/>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FF"/>
          <w:sz w:val="20"/>
          <w:szCs w:val="20"/>
          <w:lang w:val="az-Latn-AZ" w:eastAsia="ru-RU"/>
        </w:rPr>
        <w:t> </w:t>
      </w:r>
    </w:p>
    <w:tbl>
      <w:tblPr>
        <w:tblW w:w="15088" w:type="dxa"/>
        <w:jc w:val="center"/>
        <w:tblCellMar>
          <w:left w:w="0" w:type="dxa"/>
          <w:right w:w="0" w:type="dxa"/>
        </w:tblCellMar>
        <w:tblLook w:val="04A0" w:firstRow="1" w:lastRow="0" w:firstColumn="1" w:lastColumn="0" w:noHBand="0" w:noVBand="1"/>
      </w:tblPr>
      <w:tblGrid>
        <w:gridCol w:w="15088"/>
      </w:tblGrid>
      <w:tr w:rsidR="00DD16D7" w:rsidRPr="00DD16D7" w:rsidTr="00DD16D7">
        <w:trPr>
          <w:jc w:val="center"/>
        </w:trPr>
        <w:tc>
          <w:tcPr>
            <w:tcW w:w="15088" w:type="dxa"/>
            <w:tcMar>
              <w:top w:w="0" w:type="dxa"/>
              <w:left w:w="108" w:type="dxa"/>
              <w:bottom w:w="0" w:type="dxa"/>
              <w:right w:w="108" w:type="dxa"/>
            </w:tcMar>
            <w:hideMark/>
          </w:tcPr>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Qeyd: </w:t>
            </w:r>
            <w:r w:rsidRPr="00DD16D7">
              <w:rPr>
                <w:rFonts w:ascii="Palatino Linotype" w:eastAsia="Times New Roman" w:hAnsi="Palatino Linotype" w:cs="Times New Roman"/>
                <w:sz w:val="18"/>
                <w:szCs w:val="18"/>
                <w:lang w:val="az-Latn-AZ" w:eastAsia="ru-RU"/>
              </w:rPr>
              <w:t>“HAQQ-HESAB”da göstərilən məlumatlara, o cümlədən məcburi dövlət sosial sığorta haqqı hesabına verilən müavinətə görə fiziki şəxslərin gəlir vergisinin hesablanmış məbləğinə sığortaedən müəssisə və təşkilat məsuliyyət daşıyır.</w:t>
            </w:r>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İşəgötürən müəssisə və təşkilatın adı və DSMF-də uçot nömrəsi:                                                                      __________________________________</w:t>
            </w:r>
          </w:p>
          <w:p w:rsidR="00DD16D7" w:rsidRPr="00DD16D7" w:rsidRDefault="00DD16D7" w:rsidP="00DD16D7">
            <w:pPr>
              <w:spacing w:after="0" w:line="240" w:lineRule="auto"/>
              <w:ind w:firstLine="539"/>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p w:rsidR="00DD16D7" w:rsidRPr="00DD16D7" w:rsidRDefault="00DD16D7" w:rsidP="00DD16D7">
            <w:pPr>
              <w:spacing w:after="0" w:line="240" w:lineRule="auto"/>
              <w:ind w:firstLine="539"/>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İşəgötürən müəssisə və təşkilatın rəhbəri:                                                                                                                        ___________________________________   </w:t>
            </w:r>
          </w:p>
          <w:p w:rsidR="00DD16D7" w:rsidRPr="00DD16D7" w:rsidRDefault="00DD16D7" w:rsidP="00DD16D7">
            <w:pPr>
              <w:spacing w:after="0" w:line="240" w:lineRule="auto"/>
              <w:ind w:firstLine="539"/>
              <w:rPr>
                <w:rFonts w:ascii="Times Roman AzCyr" w:eastAsia="Times New Roman" w:hAnsi="Times Roman AzCyr" w:cs="Times New Roman"/>
                <w:sz w:val="24"/>
                <w:szCs w:val="24"/>
                <w:lang w:val="az-Latn-AZ" w:eastAsia="ru-RU"/>
              </w:rPr>
            </w:pPr>
            <w:r w:rsidRPr="00DD16D7">
              <w:rPr>
                <w:rFonts w:ascii="Palatino Linotype" w:eastAsia="Times New Roman" w:hAnsi="Palatino Linotype" w:cs="Times New Roman"/>
                <w:sz w:val="18"/>
                <w:szCs w:val="18"/>
                <w:lang w:val="az-Latn-AZ" w:eastAsia="ru-RU"/>
              </w:rPr>
              <w:t>                                                                                                                                                                                                     adı, atasının adı, soyadı və imzası          M.Y.</w:t>
            </w:r>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val="az-Latn-AZ" w:eastAsia="ru-RU"/>
              </w:rPr>
            </w:pPr>
            <w:r w:rsidRPr="00DD16D7">
              <w:rPr>
                <w:rFonts w:ascii="Palatino Linotype" w:eastAsia="Times New Roman" w:hAnsi="Palatino Linotype" w:cs="Times New Roman"/>
                <w:sz w:val="18"/>
                <w:szCs w:val="18"/>
                <w:lang w:val="az-Latn-AZ" w:eastAsia="ru-RU"/>
              </w:rPr>
              <w:t>İşəgötürən müəssisə və təşkilatın müavinət təyin edən komissiyasının rəhbəri:                                                       ___________________________________</w:t>
            </w:r>
          </w:p>
          <w:p w:rsidR="00DD16D7" w:rsidRPr="00DD16D7" w:rsidRDefault="00DD16D7" w:rsidP="00DD16D7">
            <w:pPr>
              <w:spacing w:after="0" w:line="240" w:lineRule="auto"/>
              <w:ind w:firstLine="539"/>
              <w:jc w:val="both"/>
              <w:rPr>
                <w:rFonts w:ascii="Times Roman AzCyr" w:eastAsia="Times New Roman" w:hAnsi="Times Roman AzCyr" w:cs="Times New Roman"/>
                <w:sz w:val="24"/>
                <w:szCs w:val="24"/>
                <w:lang w:val="az-Latn-AZ" w:eastAsia="ru-RU"/>
              </w:rPr>
            </w:pPr>
            <w:r w:rsidRPr="00DD16D7">
              <w:rPr>
                <w:rFonts w:ascii="Palatino Linotype" w:eastAsia="Times New Roman" w:hAnsi="Palatino Linotype" w:cs="Times New Roman"/>
                <w:sz w:val="18"/>
                <w:szCs w:val="18"/>
                <w:lang w:val="az-Latn-AZ" w:eastAsia="ru-RU"/>
              </w:rPr>
              <w:t>                                                                                                                                                                                                     adı, atasının adı, soyadı və imzası</w:t>
            </w:r>
          </w:p>
          <w:p w:rsidR="00DD16D7" w:rsidRPr="00DD16D7" w:rsidRDefault="00DD16D7" w:rsidP="00DD16D7">
            <w:pPr>
              <w:spacing w:after="0" w:line="240" w:lineRule="auto"/>
              <w:ind w:firstLine="540"/>
              <w:jc w:val="both"/>
              <w:rPr>
                <w:rFonts w:ascii="Times Roman AzCyr" w:eastAsia="Times New Roman" w:hAnsi="Times Roman AzCyr" w:cs="Times New Roman"/>
                <w:sz w:val="24"/>
                <w:szCs w:val="24"/>
                <w:lang w:val="az-Latn-AZ" w:eastAsia="ru-RU"/>
              </w:rPr>
            </w:pPr>
            <w:r w:rsidRPr="00DD16D7">
              <w:rPr>
                <w:rFonts w:ascii="Palatino Linotype" w:eastAsia="Times New Roman" w:hAnsi="Palatino Linotype" w:cs="Times New Roman"/>
                <w:sz w:val="18"/>
                <w:szCs w:val="18"/>
                <w:lang w:val="az-Latn-AZ" w:eastAsia="ru-RU"/>
              </w:rPr>
              <w:t>Baş (böyük) mühasib:                                                                                                                                                           ___________________________________</w:t>
            </w:r>
          </w:p>
          <w:p w:rsidR="00DD16D7" w:rsidRPr="00DD16D7" w:rsidRDefault="00DD16D7" w:rsidP="00DD16D7">
            <w:pPr>
              <w:spacing w:after="0" w:line="240" w:lineRule="auto"/>
              <w:rPr>
                <w:rFonts w:ascii="Times Roman AzCyr" w:eastAsia="Times New Roman" w:hAnsi="Times Roman AzCyr" w:cs="Times New Roman"/>
                <w:sz w:val="24"/>
                <w:szCs w:val="24"/>
                <w:lang w:val="az-Latn-AZ" w:eastAsia="ru-RU"/>
              </w:rPr>
            </w:pPr>
            <w:r w:rsidRPr="00DD16D7">
              <w:rPr>
                <w:rFonts w:ascii="Palatino Linotype" w:eastAsia="Times New Roman" w:hAnsi="Palatino Linotype" w:cs="Times New Roman"/>
                <w:sz w:val="18"/>
                <w:szCs w:val="18"/>
                <w:lang w:val="az-Latn-AZ" w:eastAsia="ru-RU"/>
              </w:rPr>
              <w:t>                                                                                                                                                                                                                     adı, atasının adı, soyadı və imzası</w:t>
            </w:r>
          </w:p>
        </w:tc>
      </w:tr>
    </w:tbl>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b/>
          <w:bCs/>
          <w:color w:val="0000FF"/>
          <w:sz w:val="20"/>
          <w:szCs w:val="20"/>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b/>
          <w:bCs/>
          <w:color w:val="0000FF"/>
          <w:sz w:val="20"/>
          <w:szCs w:val="20"/>
          <w:lang w:val="az-Latn-AZ" w:eastAsia="ru-RU"/>
        </w:rPr>
        <w:lastRenderedPageBreak/>
        <w:t> </w:t>
      </w:r>
    </w:p>
    <w:tbl>
      <w:tblPr>
        <w:tblW w:w="15138" w:type="dxa"/>
        <w:jc w:val="center"/>
        <w:tblInd w:w="108" w:type="dxa"/>
        <w:tblCellMar>
          <w:left w:w="0" w:type="dxa"/>
          <w:right w:w="0" w:type="dxa"/>
        </w:tblCellMar>
        <w:tblLook w:val="04A0" w:firstRow="1" w:lastRow="0" w:firstColumn="1" w:lastColumn="0" w:noHBand="0" w:noVBand="1"/>
      </w:tblPr>
      <w:tblGrid>
        <w:gridCol w:w="7514"/>
        <w:gridCol w:w="2926"/>
        <w:gridCol w:w="4698"/>
      </w:tblGrid>
      <w:tr w:rsidR="00DD16D7" w:rsidRPr="00DD16D7" w:rsidTr="00DD16D7">
        <w:trPr>
          <w:trHeight w:val="1372"/>
          <w:jc w:val="center"/>
        </w:trPr>
        <w:tc>
          <w:tcPr>
            <w:tcW w:w="7514"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color w:val="0000FF"/>
                <w:sz w:val="20"/>
                <w:szCs w:val="20"/>
                <w:u w:val="single"/>
                <w:lang w:val="az-Latn-AZ" w:eastAsia="ru-RU"/>
              </w:rPr>
              <w:br w:type="page"/>
            </w:r>
            <w:r w:rsidRPr="00DD16D7">
              <w:rPr>
                <w:rFonts w:ascii="Palatino Linotype" w:eastAsia="Times New Roman" w:hAnsi="Palatino Linotype" w:cs="Times New Roman"/>
                <w:b/>
                <w:bCs/>
                <w:sz w:val="18"/>
                <w:szCs w:val="18"/>
                <w:lang w:val="az-Latn-AZ" w:eastAsia="ru-RU"/>
              </w:rPr>
              <w:t>Forma HH-1</w:t>
            </w:r>
          </w:p>
        </w:tc>
        <w:tc>
          <w:tcPr>
            <w:tcW w:w="2926"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t> </w:t>
            </w:r>
          </w:p>
        </w:tc>
        <w:tc>
          <w:tcPr>
            <w:tcW w:w="4698" w:type="dxa"/>
            <w:tcMar>
              <w:top w:w="0" w:type="dxa"/>
              <w:left w:w="108" w:type="dxa"/>
              <w:bottom w:w="0" w:type="dxa"/>
              <w:right w:w="108" w:type="dxa"/>
            </w:tcMar>
            <w:hideMark/>
          </w:tcPr>
          <w:p w:rsidR="00DD16D7" w:rsidRPr="00DD16D7" w:rsidRDefault="00DD16D7" w:rsidP="00DD16D7">
            <w:pPr>
              <w:spacing w:after="0" w:line="240" w:lineRule="auto"/>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“Məcburi dövlət sosial sığortası üzrə ödəmələrin və əmək qabiliyyətini müvəqqəti itirmiş işçilərə sığortaedənin vəsaiti hesabına ödənilən müavinətin hesablanması və ödənilməsi haqqında Əsasnamə”yə</w:t>
            </w:r>
          </w:p>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1 nömrəli əlavə</w:t>
            </w:r>
          </w:p>
        </w:tc>
      </w:tr>
      <w:tr w:rsidR="00DD16D7" w:rsidRPr="00DD16D7" w:rsidTr="00DD16D7">
        <w:trPr>
          <w:trHeight w:val="584"/>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Dövlət Sosial Müdafiə Fondunun_______________________________________ rayon (şəhər) şöbəsinə/departamentinə</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Haqq-hesab aparılan ay___________________________</w:t>
            </w:r>
          </w:p>
        </w:tc>
      </w:tr>
      <w:tr w:rsidR="00DD16D7" w:rsidRPr="00DD16D7" w:rsidTr="00DD16D7">
        <w:trPr>
          <w:trHeight w:val="323"/>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Əmək qabiliyyətinin müvəqqəti itirilməsinə görə müavinətlə bağlı haqq-hesab cədvəli</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GB" w:eastAsia="ru-RU"/>
        </w:rPr>
        <w:t> </w:t>
      </w:r>
    </w:p>
    <w:tbl>
      <w:tblPr>
        <w:tblW w:w="0" w:type="auto"/>
        <w:jc w:val="center"/>
        <w:tblInd w:w="40" w:type="dxa"/>
        <w:tblCellMar>
          <w:left w:w="0" w:type="dxa"/>
          <w:right w:w="0" w:type="dxa"/>
        </w:tblCellMar>
        <w:tblLook w:val="04A0" w:firstRow="1" w:lastRow="0" w:firstColumn="1" w:lastColumn="0" w:noHBand="0" w:noVBand="1"/>
      </w:tblPr>
      <w:tblGrid>
        <w:gridCol w:w="534"/>
        <w:gridCol w:w="1234"/>
        <w:gridCol w:w="841"/>
        <w:gridCol w:w="1528"/>
        <w:gridCol w:w="1182"/>
        <w:gridCol w:w="856"/>
        <w:gridCol w:w="682"/>
        <w:gridCol w:w="849"/>
        <w:gridCol w:w="991"/>
        <w:gridCol w:w="857"/>
        <w:gridCol w:w="1201"/>
        <w:gridCol w:w="1016"/>
        <w:gridCol w:w="1072"/>
        <w:gridCol w:w="1167"/>
        <w:gridCol w:w="1022"/>
        <w:gridCol w:w="882"/>
      </w:tblGrid>
      <w:tr w:rsidR="00DD16D7" w:rsidRPr="00DD16D7" w:rsidTr="00DD16D7">
        <w:trPr>
          <w:trHeight w:val="658"/>
          <w:jc w:val="center"/>
        </w:trPr>
        <w:tc>
          <w:tcPr>
            <w:tcW w:w="54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Sıra</w:t>
            </w:r>
          </w:p>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i/>
                <w:iCs/>
                <w:sz w:val="18"/>
                <w:szCs w:val="18"/>
                <w:lang w:val="en-GB" w:eastAsia="ru-RU"/>
              </w:rPr>
              <w:t>№</w:t>
            </w:r>
            <w:r w:rsidRPr="00DD16D7">
              <w:rPr>
                <w:rFonts w:ascii="Palatino Linotype" w:eastAsia="Times New Roman" w:hAnsi="Palatino Linotype" w:cs="Times New Roman"/>
                <w:i/>
                <w:iCs/>
                <w:sz w:val="18"/>
                <w:szCs w:val="18"/>
                <w:lang w:val="az-Latn-AZ" w:eastAsia="ru-RU"/>
              </w:rPr>
              <w:t>-si</w:t>
            </w:r>
          </w:p>
        </w:tc>
        <w:tc>
          <w:tcPr>
            <w:tcW w:w="85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ind w:left="113" w:right="113"/>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cədvəlinin növü (əsas/əlavə)</w:t>
            </w:r>
          </w:p>
        </w:tc>
        <w:tc>
          <w:tcPr>
            <w:tcW w:w="307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 haqqında məlumat</w:t>
            </w:r>
          </w:p>
        </w:tc>
        <w:tc>
          <w:tcPr>
            <w:tcW w:w="155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Xəstəlik vərəqəsi</w:t>
            </w:r>
          </w:p>
        </w:tc>
        <w:tc>
          <w:tcPr>
            <w:tcW w:w="187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Əmək qabiliyyətinin itirildiyi müddət</w:t>
            </w:r>
          </w:p>
        </w:tc>
        <w:tc>
          <w:tcPr>
            <w:tcW w:w="6357"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Təyin edilmiş müavinət</w:t>
            </w:r>
          </w:p>
        </w:tc>
        <w:tc>
          <w:tcPr>
            <w:tcW w:w="884"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alanların imzası</w:t>
            </w:r>
          </w:p>
        </w:tc>
      </w:tr>
      <w:tr w:rsidR="00DD16D7" w:rsidRPr="00DD16D7" w:rsidTr="00DD16D7">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85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102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sosial sığorta şəhadətnaməsinin nömrəsi</w:t>
            </w:r>
          </w:p>
        </w:tc>
        <w:tc>
          <w:tcPr>
            <w:tcW w:w="119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bank rekvizitləri və ya poçt ünvanı (faktiki yaşayış ünvanı)</w:t>
            </w:r>
          </w:p>
        </w:tc>
        <w:tc>
          <w:tcPr>
            <w:tcW w:w="86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seriyası və nömrəsi</w:t>
            </w:r>
          </w:p>
        </w:tc>
        <w:tc>
          <w:tcPr>
            <w:tcW w:w="69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85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başlanğıc tarixi</w:t>
            </w:r>
          </w:p>
        </w:tc>
        <w:tc>
          <w:tcPr>
            <w:tcW w:w="102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başa çatma tarixi</w:t>
            </w:r>
          </w:p>
        </w:tc>
        <w:tc>
          <w:tcPr>
            <w:tcW w:w="208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14 təqvim gününə düşən</w:t>
            </w:r>
          </w:p>
        </w:tc>
        <w:tc>
          <w:tcPr>
            <w:tcW w:w="427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14 təqvim günündən sonrakı dövrə düşən</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3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87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iş günləri</w:t>
            </w:r>
          </w:p>
        </w:tc>
        <w:tc>
          <w:tcPr>
            <w:tcW w:w="121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hesablanmış məbləğ (manatla)</w:t>
            </w:r>
          </w:p>
        </w:tc>
        <w:tc>
          <w:tcPr>
            <w:tcW w:w="104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iş günləri</w:t>
            </w:r>
          </w:p>
        </w:tc>
        <w:tc>
          <w:tcPr>
            <w:tcW w:w="102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hesablanmış məbləğ (manatla)</w:t>
            </w:r>
          </w:p>
        </w:tc>
        <w:tc>
          <w:tcPr>
            <w:tcW w:w="221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o cümlədən</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130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fiziki şəxslərdən gəlir vergisi məbləği</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ödəniləcək müavinət (manatla)</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162"/>
          <w:jc w:val="center"/>
        </w:trPr>
        <w:tc>
          <w:tcPr>
            <w:tcW w:w="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98"/>
          <w:jc w:val="center"/>
        </w:trPr>
        <w:tc>
          <w:tcPr>
            <w:tcW w:w="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98"/>
          <w:jc w:val="center"/>
        </w:trPr>
        <w:tc>
          <w:tcPr>
            <w:tcW w:w="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17"/>
          <w:jc w:val="center"/>
        </w:trPr>
        <w:tc>
          <w:tcPr>
            <w:tcW w:w="13226" w:type="dxa"/>
            <w:gridSpan w:val="1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Yekun</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US" w:eastAsia="ru-RU"/>
        </w:rPr>
        <w:t> </w:t>
      </w:r>
    </w:p>
    <w:tbl>
      <w:tblPr>
        <w:tblW w:w="15134" w:type="dxa"/>
        <w:jc w:val="center"/>
        <w:tblInd w:w="108" w:type="dxa"/>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DD16D7" w:rsidRPr="00DD16D7" w:rsidTr="00DD16D7">
        <w:trPr>
          <w:trHeight w:val="279"/>
          <w:jc w:val="center"/>
        </w:trPr>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Qeyd.</w:t>
            </w:r>
          </w:p>
        </w:tc>
        <w:tc>
          <w:tcPr>
            <w:tcW w:w="14414" w:type="dxa"/>
            <w:gridSpan w:val="7"/>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cədvəlində göstərilən məlumatlara, o cümlədən məcburi dövlət sosial sığorta haqqı hesabına verilən müavinətə görə fiziki şəxslərin gəlir vergisinin hesablanmış məbləğinin dəqiqliyinə görə işəgötürən müəssisə və təşkilat məsulİyyət daşıyır.</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adı, DSMF-də uçot nömrəsi və VÖEN-i:</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___________________________</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en-US" w:eastAsia="ru-RU"/>
              </w:rPr>
              <w:t>MY</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az-Latn-AZ"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 təşkilatın müavinət təyin edən komissiyasının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Baş (böyük) mühasib:</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jc w:val="center"/>
        </w:trPr>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679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256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5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98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US" w:eastAsia="ru-RU"/>
        </w:rPr>
        <w:t> </w:t>
      </w:r>
    </w:p>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US" w:eastAsia="ru-RU"/>
        </w:rPr>
        <w:lastRenderedPageBreak/>
        <w:t> </w:t>
      </w:r>
    </w:p>
    <w:tbl>
      <w:tblPr>
        <w:tblW w:w="15138" w:type="dxa"/>
        <w:jc w:val="center"/>
        <w:tblInd w:w="108" w:type="dxa"/>
        <w:tblCellMar>
          <w:left w:w="0" w:type="dxa"/>
          <w:right w:w="0" w:type="dxa"/>
        </w:tblCellMar>
        <w:tblLook w:val="04A0" w:firstRow="1" w:lastRow="0" w:firstColumn="1" w:lastColumn="0" w:noHBand="0" w:noVBand="1"/>
      </w:tblPr>
      <w:tblGrid>
        <w:gridCol w:w="7514"/>
        <w:gridCol w:w="2926"/>
        <w:gridCol w:w="4698"/>
      </w:tblGrid>
      <w:tr w:rsidR="00DD16D7" w:rsidRPr="00DD16D7" w:rsidTr="00DD16D7">
        <w:trPr>
          <w:trHeight w:val="1372"/>
          <w:jc w:val="center"/>
        </w:trPr>
        <w:tc>
          <w:tcPr>
            <w:tcW w:w="7514"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Forma HH-2</w:t>
            </w:r>
          </w:p>
        </w:tc>
        <w:tc>
          <w:tcPr>
            <w:tcW w:w="2926"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t> </w:t>
            </w:r>
          </w:p>
        </w:tc>
        <w:tc>
          <w:tcPr>
            <w:tcW w:w="4698" w:type="dxa"/>
            <w:tcMar>
              <w:top w:w="0" w:type="dxa"/>
              <w:left w:w="108" w:type="dxa"/>
              <w:bottom w:w="0" w:type="dxa"/>
              <w:right w:w="108" w:type="dxa"/>
            </w:tcMar>
            <w:hideMark/>
          </w:tcPr>
          <w:p w:rsidR="00DD16D7" w:rsidRPr="00DD16D7" w:rsidRDefault="00DD16D7" w:rsidP="00DD16D7">
            <w:pPr>
              <w:spacing w:after="0" w:line="240" w:lineRule="auto"/>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“Məcburi dövlət sosial sığortası üzrə ödəmələrin və əmək qabiliyyətini müvəqqəti itirmiş işçilərə sığortaedənin vəsaiti hesabına ödənilən müavinətin hesablanması və ödənilməsi haqqında Əsasnamə”yə</w:t>
            </w:r>
          </w:p>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2 nömrəli əlavə</w:t>
            </w:r>
          </w:p>
        </w:tc>
      </w:tr>
      <w:tr w:rsidR="00DD16D7" w:rsidRPr="00DD16D7" w:rsidTr="00DD16D7">
        <w:trPr>
          <w:trHeight w:val="584"/>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Dövlət Sosial Müdafiə Fondunun_______________________________________ rayon (şəhər) şöbəsinə/departamentinə</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Haqq-hesab aparılan ay___________________________</w:t>
            </w:r>
          </w:p>
        </w:tc>
      </w:tr>
      <w:tr w:rsidR="00DD16D7" w:rsidRPr="00DD16D7" w:rsidTr="00DD16D7">
        <w:trPr>
          <w:trHeight w:val="323"/>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Hamiləliyə və doğuma görə müavinətlə bağlı haqq-hesab cədvəli</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627"/>
        <w:gridCol w:w="1144"/>
        <w:gridCol w:w="1074"/>
        <w:gridCol w:w="1664"/>
        <w:gridCol w:w="1093"/>
        <w:gridCol w:w="869"/>
        <w:gridCol w:w="716"/>
        <w:gridCol w:w="930"/>
        <w:gridCol w:w="807"/>
        <w:gridCol w:w="952"/>
        <w:gridCol w:w="1144"/>
        <w:gridCol w:w="777"/>
        <w:gridCol w:w="962"/>
        <w:gridCol w:w="946"/>
        <w:gridCol w:w="1168"/>
        <w:gridCol w:w="1217"/>
      </w:tblGrid>
      <w:tr w:rsidR="00DD16D7" w:rsidRPr="00DD16D7" w:rsidTr="00DD16D7">
        <w:trPr>
          <w:trHeight w:val="729"/>
          <w:jc w:val="center"/>
        </w:trPr>
        <w:tc>
          <w:tcPr>
            <w:tcW w:w="7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Sıra</w:t>
            </w:r>
          </w:p>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i/>
                <w:iCs/>
                <w:sz w:val="18"/>
                <w:szCs w:val="18"/>
                <w:lang w:val="en-GB" w:eastAsia="ru-RU"/>
              </w:rPr>
              <w:t>№</w:t>
            </w:r>
            <w:r w:rsidRPr="00DD16D7">
              <w:rPr>
                <w:rFonts w:ascii="Palatino Linotype" w:eastAsia="Times New Roman" w:hAnsi="Palatino Linotype" w:cs="Times New Roman"/>
                <w:i/>
                <w:iCs/>
                <w:sz w:val="18"/>
                <w:szCs w:val="18"/>
                <w:lang w:val="az-Latn-AZ" w:eastAsia="ru-RU"/>
              </w:rPr>
              <w:t>-si</w:t>
            </w:r>
          </w:p>
        </w:tc>
        <w:tc>
          <w:tcPr>
            <w:tcW w:w="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cədvəlinin növü (əsas/əlavə)</w:t>
            </w:r>
          </w:p>
        </w:tc>
        <w:tc>
          <w:tcPr>
            <w:tcW w:w="297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 haqqında məlumat</w:t>
            </w:r>
          </w:p>
        </w:tc>
        <w:tc>
          <w:tcPr>
            <w:tcW w:w="16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Xəstəlik vərəqəsi</w:t>
            </w:r>
          </w:p>
        </w:tc>
        <w:tc>
          <w:tcPr>
            <w:tcW w:w="19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Hamiləliyə və doğuşa görə məzuniyyətin verilməsi barədə əmr</w:t>
            </w:r>
          </w:p>
        </w:tc>
        <w:tc>
          <w:tcPr>
            <w:tcW w:w="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Doğuşun ağırlıq dərəcəsi</w:t>
            </w:r>
          </w:p>
        </w:tc>
        <w:tc>
          <w:tcPr>
            <w:tcW w:w="8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Əsas xəstəlik vərəqəsinin nömrəsi</w:t>
            </w:r>
          </w:p>
        </w:tc>
        <w:tc>
          <w:tcPr>
            <w:tcW w:w="31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Hamiləliyə və doğuşa görə məzuniyyətin müddəti</w:t>
            </w:r>
          </w:p>
        </w:tc>
        <w:tc>
          <w:tcPr>
            <w:tcW w:w="12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Hamiləliyə və doğuşa görə müavinətin məbləği (manatla)</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ind w:left="113" w:right="113"/>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alanların imzası</w:t>
            </w:r>
          </w:p>
        </w:tc>
      </w:tr>
      <w:tr w:rsidR="00DD16D7" w:rsidRPr="00DD16D7" w:rsidTr="00DD16D7">
        <w:trPr>
          <w:trHeight w:val="47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3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8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sosial sığorta şəhadətnaməsinin nömrəsi</w:t>
            </w:r>
          </w:p>
        </w:tc>
        <w:tc>
          <w:tcPr>
            <w:tcW w:w="8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bank rekvizitləri və ya poçt ünvanı (faktiki yaşayış ünvanı)</w:t>
            </w:r>
          </w:p>
        </w:tc>
        <w:tc>
          <w:tcPr>
            <w:tcW w:w="8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ind w:firstLine="163"/>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seriyası və nömrəsi</w:t>
            </w:r>
          </w:p>
        </w:tc>
        <w:tc>
          <w:tcPr>
            <w:tcW w:w="7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9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nömrəsi</w:t>
            </w:r>
          </w:p>
        </w:tc>
        <w:tc>
          <w:tcPr>
            <w:tcW w:w="9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9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cəmi</w:t>
            </w:r>
          </w:p>
        </w:tc>
        <w:tc>
          <w:tcPr>
            <w:tcW w:w="21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o cümlədən</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146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başlanğıc tarixi</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başa çatma tarixi</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203"/>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98"/>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03"/>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65"/>
          <w:jc w:val="center"/>
        </w:trPr>
        <w:tc>
          <w:tcPr>
            <w:tcW w:w="12957"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Yekun</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15134" w:type="dxa"/>
        <w:jc w:val="center"/>
        <w:tblInd w:w="108" w:type="dxa"/>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DD16D7" w:rsidRPr="00DD16D7" w:rsidTr="00DD16D7">
        <w:trPr>
          <w:trHeight w:val="279"/>
          <w:jc w:val="center"/>
        </w:trPr>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Qeyd.</w:t>
            </w:r>
          </w:p>
        </w:tc>
        <w:tc>
          <w:tcPr>
            <w:tcW w:w="14414" w:type="dxa"/>
            <w:gridSpan w:val="7"/>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cədvəlində göstərilən məlumatların dəqiqliyinə görə sığortaedən məsuliyyət daşıyır.</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adı, DSMF-də uçot nömrəsi və VÖEN-i:</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___________________________</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en-US" w:eastAsia="ru-RU"/>
              </w:rPr>
              <w:t>MY</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az-Latn-AZ"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 təşkilatın müavinət təyin edən komissiyasının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Baş (böyük) mühasib:</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jc w:val="center"/>
        </w:trPr>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679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256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5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98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lastRenderedPageBreak/>
        <w:t> </w:t>
      </w:r>
    </w:p>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15138" w:type="dxa"/>
        <w:jc w:val="center"/>
        <w:tblInd w:w="108" w:type="dxa"/>
        <w:tblCellMar>
          <w:left w:w="0" w:type="dxa"/>
          <w:right w:w="0" w:type="dxa"/>
        </w:tblCellMar>
        <w:tblLook w:val="04A0" w:firstRow="1" w:lastRow="0" w:firstColumn="1" w:lastColumn="0" w:noHBand="0" w:noVBand="1"/>
      </w:tblPr>
      <w:tblGrid>
        <w:gridCol w:w="7514"/>
        <w:gridCol w:w="2926"/>
        <w:gridCol w:w="4698"/>
      </w:tblGrid>
      <w:tr w:rsidR="00DD16D7" w:rsidRPr="00DD16D7" w:rsidTr="00DD16D7">
        <w:trPr>
          <w:trHeight w:val="1372"/>
          <w:jc w:val="center"/>
        </w:trPr>
        <w:tc>
          <w:tcPr>
            <w:tcW w:w="7514"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Forma HH-2</w:t>
            </w:r>
          </w:p>
        </w:tc>
        <w:tc>
          <w:tcPr>
            <w:tcW w:w="2926"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t> </w:t>
            </w:r>
          </w:p>
        </w:tc>
        <w:tc>
          <w:tcPr>
            <w:tcW w:w="4698" w:type="dxa"/>
            <w:tcMar>
              <w:top w:w="0" w:type="dxa"/>
              <w:left w:w="108" w:type="dxa"/>
              <w:bottom w:w="0" w:type="dxa"/>
              <w:right w:w="108" w:type="dxa"/>
            </w:tcMar>
            <w:hideMark/>
          </w:tcPr>
          <w:p w:rsidR="00DD16D7" w:rsidRPr="00DD16D7" w:rsidRDefault="00DD16D7" w:rsidP="00DD16D7">
            <w:pPr>
              <w:spacing w:after="0" w:line="240" w:lineRule="auto"/>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“Məcburi dövlət sosial sığortası üzrə ödəmələrin və əmək qabiliyyətini müvəqqəti itirmiş işçilərə sığortaedənin vəsaiti hesabına ödənilən müavinətin hesablanması və ödənilməsi haqqında Əsasnamə”yə</w:t>
            </w:r>
          </w:p>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3 nömrəli əlavə</w:t>
            </w:r>
          </w:p>
        </w:tc>
      </w:tr>
      <w:tr w:rsidR="00DD16D7" w:rsidRPr="00DD16D7" w:rsidTr="00DD16D7">
        <w:trPr>
          <w:trHeight w:val="584"/>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Dövlət Sosial Müdafiə Fondunun_______________________________________ rayon (şəhər) şöbəsinə/departamentinə</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Haqq-hesab aparılan ay___________________________</w:t>
            </w:r>
          </w:p>
        </w:tc>
      </w:tr>
      <w:tr w:rsidR="00DD16D7" w:rsidRPr="00DD16D7" w:rsidTr="00DD16D7">
        <w:trPr>
          <w:trHeight w:val="323"/>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Uşağın anadan olmasına görə birdəfəlik müavinətlə bağlı haqq-hesab cədvəli</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913"/>
        <w:gridCol w:w="1617"/>
        <w:gridCol w:w="1757"/>
        <w:gridCol w:w="1526"/>
        <w:gridCol w:w="1526"/>
        <w:gridCol w:w="1534"/>
        <w:gridCol w:w="1547"/>
        <w:gridCol w:w="1583"/>
        <w:gridCol w:w="1588"/>
        <w:gridCol w:w="1478"/>
      </w:tblGrid>
      <w:tr w:rsidR="00DD16D7" w:rsidRPr="00DD16D7" w:rsidTr="00DD16D7">
        <w:trPr>
          <w:trHeight w:val="509"/>
          <w:jc w:val="center"/>
        </w:trPr>
        <w:tc>
          <w:tcPr>
            <w:tcW w:w="9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Sıra</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w:t>
            </w:r>
            <w:r w:rsidRPr="00DD16D7">
              <w:rPr>
                <w:rFonts w:ascii="Palatino Linotype" w:eastAsia="Times New Roman" w:hAnsi="Palatino Linotype" w:cs="Times New Roman"/>
                <w:sz w:val="18"/>
                <w:szCs w:val="18"/>
                <w:lang w:val="az-Latn-AZ" w:eastAsia="ru-RU"/>
              </w:rPr>
              <w:t>-si</w:t>
            </w:r>
          </w:p>
        </w:tc>
        <w:tc>
          <w:tcPr>
            <w:tcW w:w="49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 haqqında məlumat</w:t>
            </w:r>
          </w:p>
        </w:tc>
        <w:tc>
          <w:tcPr>
            <w:tcW w:w="3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Doğum haqqında şəhadətnamə</w:t>
            </w:r>
          </w:p>
        </w:tc>
        <w:tc>
          <w:tcPr>
            <w:tcW w:w="31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val="en-US" w:eastAsia="ru-RU"/>
              </w:rPr>
            </w:pPr>
            <w:r w:rsidRPr="00DD16D7">
              <w:rPr>
                <w:rFonts w:ascii="Palatino Linotype" w:eastAsia="Times New Roman" w:hAnsi="Palatino Linotype" w:cs="Times New Roman"/>
                <w:sz w:val="18"/>
                <w:szCs w:val="18"/>
                <w:lang w:val="az-Latn-AZ" w:eastAsia="ru-RU"/>
              </w:rPr>
              <w:t>Anadan olmuş uşaq haqqında məlumat</w:t>
            </w:r>
          </w:p>
        </w:tc>
        <w:tc>
          <w:tcPr>
            <w:tcW w:w="15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val="en-US" w:eastAsia="ru-RU"/>
              </w:rPr>
            </w:pPr>
            <w:r w:rsidRPr="00DD16D7">
              <w:rPr>
                <w:rFonts w:ascii="Palatino Linotype" w:eastAsia="Times New Roman" w:hAnsi="Palatino Linotype" w:cs="Times New Roman"/>
                <w:sz w:val="18"/>
                <w:szCs w:val="18"/>
                <w:lang w:val="az-Latn-AZ" w:eastAsia="ru-RU"/>
              </w:rPr>
              <w:t>Uşağın anadan olmasına görə birdəfəlik müavinətin məbləği (manatla)</w:t>
            </w:r>
          </w:p>
        </w:tc>
        <w:tc>
          <w:tcPr>
            <w:tcW w:w="14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alanların imzası</w:t>
            </w:r>
          </w:p>
        </w:tc>
      </w:tr>
      <w:tr w:rsidR="00DD16D7" w:rsidRPr="00DD16D7" w:rsidTr="00DD16D7">
        <w:trPr>
          <w:trHeight w:val="12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sosial sığorta şəhadətnaməsinin nömrəsi</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ind w:firstLine="149"/>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bank rekvizitləri və ya poçt ünvanı (faktiki yaşayış ünvanı)</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ind w:left="67" w:hanging="67"/>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seriyası və nömrəsi</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doğum tarixi</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195"/>
          <w:jc w:val="center"/>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99"/>
          <w:jc w:val="center"/>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95"/>
          <w:jc w:val="center"/>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21"/>
          <w:jc w:val="center"/>
        </w:trPr>
        <w:tc>
          <w:tcPr>
            <w:tcW w:w="1200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Yekun</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US" w:eastAsia="ru-RU"/>
        </w:rPr>
        <w:t> </w:t>
      </w:r>
    </w:p>
    <w:tbl>
      <w:tblPr>
        <w:tblW w:w="15134" w:type="dxa"/>
        <w:jc w:val="center"/>
        <w:tblInd w:w="108" w:type="dxa"/>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DD16D7" w:rsidRPr="00DD16D7" w:rsidTr="00DD16D7">
        <w:trPr>
          <w:trHeight w:val="279"/>
          <w:jc w:val="center"/>
        </w:trPr>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Qeyd.</w:t>
            </w:r>
          </w:p>
        </w:tc>
        <w:tc>
          <w:tcPr>
            <w:tcW w:w="14414" w:type="dxa"/>
            <w:gridSpan w:val="7"/>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cədvəlində göstərilən məlumatların dəqiqliyinə görə sığortaedən məsuliyyət daşıyır.</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adı, DSMF-də uçot nömrəsi və VÖEN-i:</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___________________________</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en-US" w:eastAsia="ru-RU"/>
              </w:rPr>
              <w:t>MY</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az-Latn-AZ"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 təşkilatın müavinət təyin edən komissiyasının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Baş (böyük) mühasib:</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jc w:val="center"/>
        </w:trPr>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679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256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5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98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US" w:eastAsia="ru-RU"/>
        </w:rPr>
        <w:t> </w:t>
      </w:r>
    </w:p>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en-US" w:eastAsia="ru-RU"/>
        </w:rPr>
        <w:t> </w:t>
      </w:r>
    </w:p>
    <w:tbl>
      <w:tblPr>
        <w:tblW w:w="15138" w:type="dxa"/>
        <w:jc w:val="center"/>
        <w:tblInd w:w="108" w:type="dxa"/>
        <w:tblCellMar>
          <w:left w:w="0" w:type="dxa"/>
          <w:right w:w="0" w:type="dxa"/>
        </w:tblCellMar>
        <w:tblLook w:val="04A0" w:firstRow="1" w:lastRow="0" w:firstColumn="1" w:lastColumn="0" w:noHBand="0" w:noVBand="1"/>
      </w:tblPr>
      <w:tblGrid>
        <w:gridCol w:w="7514"/>
        <w:gridCol w:w="2926"/>
        <w:gridCol w:w="4698"/>
      </w:tblGrid>
      <w:tr w:rsidR="00DD16D7" w:rsidRPr="00DD16D7" w:rsidTr="00DD16D7">
        <w:trPr>
          <w:trHeight w:val="1372"/>
          <w:jc w:val="center"/>
        </w:trPr>
        <w:tc>
          <w:tcPr>
            <w:tcW w:w="7514"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lastRenderedPageBreak/>
              <w:t> </w:t>
            </w:r>
          </w:p>
        </w:tc>
        <w:tc>
          <w:tcPr>
            <w:tcW w:w="2926"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t> </w:t>
            </w:r>
          </w:p>
        </w:tc>
        <w:tc>
          <w:tcPr>
            <w:tcW w:w="4698" w:type="dxa"/>
            <w:tcMar>
              <w:top w:w="0" w:type="dxa"/>
              <w:left w:w="108" w:type="dxa"/>
              <w:bottom w:w="0" w:type="dxa"/>
              <w:right w:w="108" w:type="dxa"/>
            </w:tcMar>
            <w:hideMark/>
          </w:tcPr>
          <w:p w:rsidR="00DD16D7" w:rsidRPr="00DD16D7" w:rsidRDefault="00DD16D7" w:rsidP="00DD16D7">
            <w:pPr>
              <w:spacing w:after="0" w:line="240" w:lineRule="auto"/>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“Məcburi dövlət sosial sığortası üzrə ödəmələrin və əmək qabiliyyətini müvəqqəti itirmiş işçilərə sığortaedənin vəsaiti hesabına ödənilən müavinətin hesablanması və ödənilməsi haqqında Əsasnamə”yə</w:t>
            </w:r>
          </w:p>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4 nömrəli əlavə</w:t>
            </w:r>
          </w:p>
        </w:tc>
      </w:tr>
      <w:tr w:rsidR="00DD16D7" w:rsidRPr="00DD16D7" w:rsidTr="00DD16D7">
        <w:trPr>
          <w:trHeight w:val="584"/>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Dövlət Sosial Müdafiə Fondunun_______________________________________ rayon (şəhər) şöbəsinə/departamentinə</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Haqq-hesab aparılan ay___________________________</w:t>
            </w:r>
          </w:p>
        </w:tc>
      </w:tr>
      <w:tr w:rsidR="00DD16D7" w:rsidRPr="00DD16D7" w:rsidTr="00DD16D7">
        <w:trPr>
          <w:trHeight w:val="323"/>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Uşağın üç yaşı tamam olanadək ona qulluq etməyə görə müavinətlə bağlı haqq-hesab cədvəli</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732"/>
        <w:gridCol w:w="1011"/>
        <w:gridCol w:w="1711"/>
        <w:gridCol w:w="1208"/>
        <w:gridCol w:w="1025"/>
        <w:gridCol w:w="699"/>
        <w:gridCol w:w="1025"/>
        <w:gridCol w:w="866"/>
        <w:gridCol w:w="699"/>
        <w:gridCol w:w="1032"/>
        <w:gridCol w:w="706"/>
        <w:gridCol w:w="1032"/>
        <w:gridCol w:w="1012"/>
        <w:gridCol w:w="1188"/>
        <w:gridCol w:w="1236"/>
      </w:tblGrid>
      <w:tr w:rsidR="00DD16D7" w:rsidRPr="00DD16D7" w:rsidTr="00DD16D7">
        <w:trPr>
          <w:trHeight w:val="1587"/>
          <w:jc w:val="center"/>
        </w:trPr>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Sıra</w:t>
            </w:r>
          </w:p>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w:t>
            </w:r>
            <w:r w:rsidRPr="00DD16D7">
              <w:rPr>
                <w:rFonts w:ascii="Palatino Linotype" w:eastAsia="Times New Roman" w:hAnsi="Palatino Linotype" w:cs="Times New Roman"/>
                <w:sz w:val="18"/>
                <w:szCs w:val="18"/>
                <w:lang w:val="az-Latn-AZ" w:eastAsia="ru-RU"/>
              </w:rPr>
              <w:t>-si</w:t>
            </w:r>
          </w:p>
        </w:tc>
        <w:tc>
          <w:tcPr>
            <w:tcW w:w="39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 haqqında məlumat</w:t>
            </w:r>
          </w:p>
        </w:tc>
        <w:tc>
          <w:tcPr>
            <w:tcW w:w="17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Doğum haqqında şəhadətnamə</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Uşağın doğum tarixi</w:t>
            </w:r>
          </w:p>
        </w:tc>
        <w:tc>
          <w:tcPr>
            <w:tcW w:w="15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Uşağa qulluqla əlaqədar məzuniyyətin verilməsi barədə əmr</w:t>
            </w:r>
          </w:p>
        </w:tc>
        <w:tc>
          <w:tcPr>
            <w:tcW w:w="17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Məzuniyyətin müddəti</w:t>
            </w:r>
          </w:p>
        </w:tc>
        <w:tc>
          <w:tcPr>
            <w:tcW w:w="20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val="en-US" w:eastAsia="ru-RU"/>
              </w:rPr>
            </w:pPr>
            <w:r w:rsidRPr="00DD16D7">
              <w:rPr>
                <w:rFonts w:ascii="Palatino Linotype" w:eastAsia="Times New Roman" w:hAnsi="Palatino Linotype" w:cs="Times New Roman"/>
                <w:sz w:val="18"/>
                <w:szCs w:val="18"/>
                <w:lang w:val="az-Latn-AZ" w:eastAsia="ru-RU"/>
              </w:rPr>
              <w:t>Hesablanmış müavinətin aid edildiyi dövr</w:t>
            </w:r>
          </w:p>
        </w:tc>
        <w:tc>
          <w:tcPr>
            <w:tcW w:w="11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Müavinətin məbləği (manatla)</w:t>
            </w:r>
          </w:p>
        </w:tc>
        <w:tc>
          <w:tcPr>
            <w:tcW w:w="12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alanların imzası</w:t>
            </w:r>
          </w:p>
        </w:tc>
      </w:tr>
      <w:tr w:rsidR="00DD16D7" w:rsidRPr="00DD16D7" w:rsidTr="00DD16D7">
        <w:trPr>
          <w:trHeight w:val="17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sosial sığorta şəhadətnaməsinin nömrəsi</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ind w:firstLine="163"/>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bank rekvizitləri və ya poçt ünvanı (faktiki yaşayış ünvanı)</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seriyası və nömrəsi</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nömrəsi</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başlanğıc tarixi</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başa çatma tarixi</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başlanğıc tarixi</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başa çatma tarixi</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187"/>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87"/>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190"/>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52"/>
          <w:jc w:val="center"/>
        </w:trPr>
        <w:tc>
          <w:tcPr>
            <w:tcW w:w="12734"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Yekun</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15134" w:type="dxa"/>
        <w:jc w:val="center"/>
        <w:tblInd w:w="108" w:type="dxa"/>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DD16D7" w:rsidRPr="00DD16D7" w:rsidTr="00DD16D7">
        <w:trPr>
          <w:trHeight w:val="279"/>
          <w:jc w:val="center"/>
        </w:trPr>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Qeyd.</w:t>
            </w:r>
          </w:p>
        </w:tc>
        <w:tc>
          <w:tcPr>
            <w:tcW w:w="14414" w:type="dxa"/>
            <w:gridSpan w:val="7"/>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cədvəlində göstərilən məlumatların dəqiqliyinə görə sığortaedən məsuliyyət daşıyır.</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adı, DSMF-də uçot nömrəsi və VÖEN-i:</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___________________________</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en-US" w:eastAsia="ru-RU"/>
              </w:rPr>
              <w:t>MY</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az-Latn-AZ"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 təşkilatın müavinət təyin edən komissiyasının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Baş (böyük) mühasib:</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jc w:val="center"/>
        </w:trPr>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679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256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5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98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lastRenderedPageBreak/>
        <w:t> </w:t>
      </w:r>
    </w:p>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15138" w:type="dxa"/>
        <w:jc w:val="center"/>
        <w:tblInd w:w="108" w:type="dxa"/>
        <w:tblCellMar>
          <w:left w:w="0" w:type="dxa"/>
          <w:right w:w="0" w:type="dxa"/>
        </w:tblCellMar>
        <w:tblLook w:val="04A0" w:firstRow="1" w:lastRow="0" w:firstColumn="1" w:lastColumn="0" w:noHBand="0" w:noVBand="1"/>
      </w:tblPr>
      <w:tblGrid>
        <w:gridCol w:w="7514"/>
        <w:gridCol w:w="2926"/>
        <w:gridCol w:w="4698"/>
      </w:tblGrid>
      <w:tr w:rsidR="00DD16D7" w:rsidRPr="00DD16D7" w:rsidTr="00DD16D7">
        <w:trPr>
          <w:trHeight w:val="1372"/>
          <w:jc w:val="center"/>
        </w:trPr>
        <w:tc>
          <w:tcPr>
            <w:tcW w:w="7514"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t> </w:t>
            </w:r>
          </w:p>
        </w:tc>
        <w:tc>
          <w:tcPr>
            <w:tcW w:w="2926"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GB" w:eastAsia="ru-RU"/>
              </w:rPr>
              <w:t> </w:t>
            </w:r>
          </w:p>
        </w:tc>
        <w:tc>
          <w:tcPr>
            <w:tcW w:w="4698" w:type="dxa"/>
            <w:tcMar>
              <w:top w:w="0" w:type="dxa"/>
              <w:left w:w="108" w:type="dxa"/>
              <w:bottom w:w="0" w:type="dxa"/>
              <w:right w:w="108" w:type="dxa"/>
            </w:tcMar>
            <w:hideMark/>
          </w:tcPr>
          <w:p w:rsidR="00DD16D7" w:rsidRPr="00DD16D7" w:rsidRDefault="00DD16D7" w:rsidP="00DD16D7">
            <w:pPr>
              <w:spacing w:after="0" w:line="240" w:lineRule="auto"/>
              <w:jc w:val="both"/>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“Məcburi dövlət sosial sığortası üzrə ödəmələrin və əmək qabiliyyətini müvəqqəti itirmiş işçilərə sığortaedənin vəsaiti hesabına ödənilən müavinətin hesablanması və ödənilməsi haqqında Əsasnamə”yə</w:t>
            </w:r>
          </w:p>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5 nömrəli əlavə</w:t>
            </w:r>
          </w:p>
        </w:tc>
      </w:tr>
      <w:tr w:rsidR="00DD16D7" w:rsidRPr="00DD16D7" w:rsidTr="00DD16D7">
        <w:trPr>
          <w:trHeight w:val="584"/>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Dövlət Sosial Müdafiə Fondunun_______________________________________ rayon (şəhər) şöbəsinə/departamentinə</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Haqq-hesab aparılan ay___________________________</w:t>
            </w:r>
          </w:p>
        </w:tc>
      </w:tr>
      <w:tr w:rsidR="00DD16D7" w:rsidRPr="00DD16D7" w:rsidTr="00DD16D7">
        <w:trPr>
          <w:trHeight w:val="323"/>
          <w:jc w:val="center"/>
        </w:trPr>
        <w:tc>
          <w:tcPr>
            <w:tcW w:w="15138" w:type="dxa"/>
            <w:gridSpan w:val="3"/>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Dəfn üçün müavinətlə bağlı haqq-hesab cədvəli</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0" w:type="auto"/>
        <w:jc w:val="center"/>
        <w:tblInd w:w="40" w:type="dxa"/>
        <w:tblCellMar>
          <w:left w:w="0" w:type="dxa"/>
          <w:right w:w="0" w:type="dxa"/>
        </w:tblCellMar>
        <w:tblLook w:val="04A0" w:firstRow="1" w:lastRow="0" w:firstColumn="1" w:lastColumn="0" w:noHBand="0" w:noVBand="1"/>
      </w:tblPr>
      <w:tblGrid>
        <w:gridCol w:w="757"/>
        <w:gridCol w:w="1943"/>
        <w:gridCol w:w="1851"/>
        <w:gridCol w:w="1671"/>
        <w:gridCol w:w="1707"/>
        <w:gridCol w:w="1472"/>
        <w:gridCol w:w="1635"/>
        <w:gridCol w:w="1278"/>
        <w:gridCol w:w="1436"/>
        <w:gridCol w:w="1385"/>
      </w:tblGrid>
      <w:tr w:rsidR="00DD16D7" w:rsidRPr="00DD16D7" w:rsidTr="00DD16D7">
        <w:trPr>
          <w:trHeight w:val="1056"/>
          <w:jc w:val="center"/>
        </w:trPr>
        <w:tc>
          <w:tcPr>
            <w:tcW w:w="75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Sıra</w:t>
            </w:r>
          </w:p>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w:t>
            </w:r>
            <w:r w:rsidRPr="00DD16D7">
              <w:rPr>
                <w:rFonts w:ascii="Palatino Linotype" w:eastAsia="Times New Roman" w:hAnsi="Palatino Linotype" w:cs="Times New Roman"/>
                <w:sz w:val="18"/>
                <w:szCs w:val="18"/>
                <w:lang w:val="az-Latn-AZ" w:eastAsia="ru-RU"/>
              </w:rPr>
              <w:t>-si</w:t>
            </w:r>
          </w:p>
        </w:tc>
        <w:tc>
          <w:tcPr>
            <w:tcW w:w="379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alanlar haqqında məlumat</w:t>
            </w:r>
          </w:p>
        </w:tc>
        <w:tc>
          <w:tcPr>
            <w:tcW w:w="4850"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Mərhum haqqında məlumat</w:t>
            </w:r>
          </w:p>
        </w:tc>
        <w:tc>
          <w:tcPr>
            <w:tcW w:w="291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Ölüm haqqında şəhadətnamə</w:t>
            </w:r>
          </w:p>
        </w:tc>
        <w:tc>
          <w:tcPr>
            <w:tcW w:w="143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Müavinətin məbləği (manatla)</w:t>
            </w:r>
          </w:p>
        </w:tc>
        <w:tc>
          <w:tcPr>
            <w:tcW w:w="1385"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Müavinət alanın imzası</w:t>
            </w:r>
          </w:p>
        </w:tc>
      </w:tr>
      <w:tr w:rsidR="00DD16D7" w:rsidRPr="00DD16D7" w:rsidTr="00DD16D7">
        <w:trPr>
          <w:trHeight w:val="102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bank rekvizitləri və ya poçt ünvanı (faktiki yaşayış ünvanı)</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sosial sığorta şəhadətnaməsinin nömrəsi</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ölüm tarixi</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seriyası və nömrəsi</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tarixi</w:t>
            </w: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p>
        </w:tc>
      </w:tr>
      <w:tr w:rsidR="00DD16D7" w:rsidRPr="00DD16D7" w:rsidTr="00DD16D7">
        <w:trPr>
          <w:trHeight w:val="223"/>
          <w:jc w:val="center"/>
        </w:trPr>
        <w:tc>
          <w:tcPr>
            <w:tcW w:w="7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D16D7" w:rsidRPr="00DD16D7" w:rsidRDefault="00DD16D7" w:rsidP="00DD16D7">
            <w:pPr>
              <w:shd w:val="clear" w:color="auto" w:fill="FFFFFF"/>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17"/>
          <w:jc w:val="center"/>
        </w:trPr>
        <w:tc>
          <w:tcPr>
            <w:tcW w:w="7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23"/>
          <w:jc w:val="center"/>
        </w:trPr>
        <w:tc>
          <w:tcPr>
            <w:tcW w:w="7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r w:rsidR="00DD16D7" w:rsidRPr="00DD16D7" w:rsidTr="00DD16D7">
        <w:trPr>
          <w:trHeight w:val="250"/>
          <w:jc w:val="center"/>
        </w:trPr>
        <w:tc>
          <w:tcPr>
            <w:tcW w:w="12314"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jc w:val="right"/>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Yekun</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16D7" w:rsidRPr="00DD16D7" w:rsidRDefault="00DD16D7" w:rsidP="00DD16D7">
            <w:pPr>
              <w:shd w:val="clear" w:color="auto" w:fill="FFFFFF"/>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GB" w:eastAsia="ru-RU"/>
              </w:rPr>
              <w:t> </w:t>
            </w:r>
          </w:p>
        </w:tc>
      </w:tr>
    </w:tbl>
    <w:p w:rsidR="00DD16D7" w:rsidRPr="00DD16D7" w:rsidRDefault="00DD16D7" w:rsidP="00DD16D7">
      <w:pPr>
        <w:spacing w:after="0" w:line="240" w:lineRule="auto"/>
        <w:rPr>
          <w:rFonts w:ascii="Times Roman AzCyr" w:eastAsia="Times New Roman" w:hAnsi="Times Roman AzCyr" w:cs="Times New Roman"/>
          <w:color w:val="000000"/>
          <w:sz w:val="24"/>
          <w:szCs w:val="24"/>
          <w:lang w:eastAsia="ru-RU"/>
        </w:rPr>
      </w:pPr>
      <w:r w:rsidRPr="00DD16D7">
        <w:rPr>
          <w:rFonts w:ascii="Times Roman AzCyr" w:eastAsia="Times New Roman" w:hAnsi="Times Roman AzCyr" w:cs="Times New Roman"/>
          <w:color w:val="000000"/>
          <w:sz w:val="24"/>
          <w:szCs w:val="24"/>
          <w:lang w:val="az-Latn-AZ" w:eastAsia="ru-RU"/>
        </w:rPr>
        <w:t> </w:t>
      </w:r>
    </w:p>
    <w:tbl>
      <w:tblPr>
        <w:tblW w:w="15134" w:type="dxa"/>
        <w:jc w:val="center"/>
        <w:tblInd w:w="108" w:type="dxa"/>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DD16D7" w:rsidRPr="00DD16D7" w:rsidTr="00DD16D7">
        <w:trPr>
          <w:trHeight w:val="279"/>
          <w:jc w:val="center"/>
        </w:trPr>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Qeyd.</w:t>
            </w:r>
          </w:p>
        </w:tc>
        <w:tc>
          <w:tcPr>
            <w:tcW w:w="14414" w:type="dxa"/>
            <w:gridSpan w:val="7"/>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Haqq-hesab cədvəlində göstərilən məlumatların dəqiqliyinə görə sığortaedən məsuliyyət daşıyır.</w:t>
            </w:r>
          </w:p>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adı, DSMF-də uçot nömrəsi və VÖEN-i:</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jc w:val="right"/>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___________________________</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3812" w:type="dxa"/>
            <w:gridSpan w:val="3"/>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34"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en-US" w:eastAsia="ru-RU"/>
              </w:rPr>
              <w:t>MY</w:t>
            </w:r>
          </w:p>
        </w:tc>
        <w:tc>
          <w:tcPr>
            <w:tcW w:w="197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Sığortaedənin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az-Latn-AZ"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Sığortaedən təşkilatın müavinət təyin edən komissiyasının rəhbəri:</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b/>
                <w:bCs/>
                <w:sz w:val="18"/>
                <w:szCs w:val="18"/>
                <w:lang w:val="az-Latn-AZ" w:eastAsia="ru-RU"/>
              </w:rPr>
              <w:t>Baş (böyük) mühasib:</w:t>
            </w:r>
          </w:p>
        </w:tc>
        <w:tc>
          <w:tcPr>
            <w:tcW w:w="2568"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__________________</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____________</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trHeight w:val="279"/>
          <w:jc w:val="center"/>
        </w:trPr>
        <w:tc>
          <w:tcPr>
            <w:tcW w:w="7510"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 </w:t>
            </w:r>
          </w:p>
        </w:tc>
        <w:tc>
          <w:tcPr>
            <w:tcW w:w="2568" w:type="dxa"/>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soyadı ,adı, atasının adı</w:t>
            </w:r>
          </w:p>
        </w:tc>
        <w:tc>
          <w:tcPr>
            <w:tcW w:w="720" w:type="dxa"/>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c>
          <w:tcPr>
            <w:tcW w:w="1807" w:type="dxa"/>
            <w:gridSpan w:val="2"/>
            <w:tcMar>
              <w:top w:w="0" w:type="dxa"/>
              <w:left w:w="108" w:type="dxa"/>
              <w:bottom w:w="0" w:type="dxa"/>
              <w:right w:w="108" w:type="dxa"/>
            </w:tcMar>
            <w:hideMark/>
          </w:tcPr>
          <w:p w:rsidR="00DD16D7" w:rsidRPr="00DD16D7" w:rsidRDefault="00DD16D7" w:rsidP="00DD16D7">
            <w:pPr>
              <w:spacing w:after="0" w:line="240" w:lineRule="auto"/>
              <w:jc w:val="center"/>
              <w:rPr>
                <w:rFonts w:ascii="Times Roman AzCyr" w:eastAsia="Times New Roman" w:hAnsi="Times Roman AzCyr" w:cs="Times New Roman"/>
                <w:sz w:val="24"/>
                <w:szCs w:val="24"/>
                <w:lang w:eastAsia="ru-RU"/>
              </w:rPr>
            </w:pPr>
            <w:r w:rsidRPr="00DD16D7">
              <w:rPr>
                <w:rFonts w:ascii="Palatino Linotype" w:eastAsia="Times New Roman" w:hAnsi="Palatino Linotype" w:cs="Times New Roman"/>
                <w:sz w:val="18"/>
                <w:szCs w:val="18"/>
                <w:lang w:val="az-Latn-AZ" w:eastAsia="ru-RU"/>
              </w:rPr>
              <w:t>imzası</w:t>
            </w:r>
          </w:p>
        </w:tc>
        <w:tc>
          <w:tcPr>
            <w:tcW w:w="2529" w:type="dxa"/>
            <w:gridSpan w:val="2"/>
            <w:tcMar>
              <w:top w:w="0" w:type="dxa"/>
              <w:left w:w="108" w:type="dxa"/>
              <w:bottom w:w="0" w:type="dxa"/>
              <w:right w:w="108" w:type="dxa"/>
            </w:tcMar>
            <w:hideMark/>
          </w:tcPr>
          <w:p w:rsidR="00DD16D7" w:rsidRPr="00DD16D7" w:rsidRDefault="00DD16D7" w:rsidP="00DD16D7">
            <w:pPr>
              <w:spacing w:after="0" w:line="240" w:lineRule="auto"/>
              <w:rPr>
                <w:rFonts w:ascii="Times Roman AzCyr" w:eastAsia="Times New Roman" w:hAnsi="Times Roman AzCyr" w:cs="Times New Roman"/>
                <w:sz w:val="24"/>
                <w:szCs w:val="24"/>
                <w:lang w:eastAsia="ru-RU"/>
              </w:rPr>
            </w:pPr>
            <w:r w:rsidRPr="00DD16D7">
              <w:rPr>
                <w:rFonts w:ascii="Times Roman AzCyr" w:eastAsia="Times New Roman" w:hAnsi="Times Roman AzCyr" w:cs="Times New Roman"/>
                <w:sz w:val="24"/>
                <w:szCs w:val="24"/>
                <w:lang w:val="en-US" w:eastAsia="ru-RU"/>
              </w:rPr>
              <w:t> </w:t>
            </w:r>
          </w:p>
        </w:tc>
      </w:tr>
      <w:tr w:rsidR="00DD16D7" w:rsidRPr="00DD16D7" w:rsidTr="00DD16D7">
        <w:trPr>
          <w:jc w:val="center"/>
        </w:trPr>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679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256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555"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c>
          <w:tcPr>
            <w:tcW w:w="1980" w:type="dxa"/>
            <w:tcBorders>
              <w:top w:val="nil"/>
              <w:left w:val="nil"/>
              <w:bottom w:val="nil"/>
              <w:right w:val="nil"/>
            </w:tcBorders>
            <w:vAlign w:val="center"/>
            <w:hideMark/>
          </w:tcPr>
          <w:p w:rsidR="00DD16D7" w:rsidRPr="00DD16D7" w:rsidRDefault="00DD16D7" w:rsidP="00DD16D7">
            <w:pPr>
              <w:spacing w:after="0" w:line="240" w:lineRule="auto"/>
              <w:rPr>
                <w:rFonts w:ascii="Times New Roman" w:eastAsia="Times New Roman" w:hAnsi="Times New Roman" w:cs="Times New Roman"/>
                <w:sz w:val="1"/>
                <w:szCs w:val="24"/>
                <w:lang w:eastAsia="ru-RU"/>
              </w:rPr>
            </w:pPr>
          </w:p>
        </w:tc>
      </w:tr>
    </w:tbl>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eastAsia="ru-RU"/>
        </w:rPr>
      </w:pPr>
    </w:p>
    <w:p w:rsidR="00DD16D7" w:rsidRDefault="00DD16D7" w:rsidP="00DD16D7">
      <w:pPr>
        <w:spacing w:after="0" w:line="240" w:lineRule="auto"/>
        <w:jc w:val="center"/>
        <w:rPr>
          <w:rFonts w:ascii="Palatino Linotype" w:eastAsia="Times New Roman" w:hAnsi="Palatino Linotype" w:cs="Times New Roman"/>
          <w:b/>
          <w:bCs/>
          <w:color w:val="0000FF"/>
          <w:sz w:val="20"/>
          <w:szCs w:val="20"/>
          <w:lang w:val="az-Latn-AZ" w:eastAsia="ru-RU"/>
        </w:rPr>
        <w:sectPr w:rsidR="00DD16D7" w:rsidSect="00DD16D7">
          <w:type w:val="evenPage"/>
          <w:pgSz w:w="16838" w:h="11906" w:orient="landscape"/>
          <w:pgMar w:top="567" w:right="397" w:bottom="1134" w:left="567" w:header="708" w:footer="708" w:gutter="0"/>
          <w:cols w:space="708"/>
          <w:docGrid w:linePitch="360"/>
        </w:sectPr>
      </w:pPr>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b/>
          <w:bCs/>
          <w:color w:val="0000FF"/>
          <w:sz w:val="20"/>
          <w:szCs w:val="20"/>
          <w:lang w:val="az-Latn-AZ" w:eastAsia="ru-RU"/>
        </w:rPr>
        <w:lastRenderedPageBreak/>
        <w:t> </w:t>
      </w:r>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b/>
          <w:bCs/>
          <w:color w:val="0000FF"/>
          <w:sz w:val="20"/>
          <w:szCs w:val="20"/>
          <w:lang w:val="az-Latn-AZ" w:eastAsia="ru-RU"/>
        </w:rPr>
        <w:t> </w:t>
      </w:r>
    </w:p>
    <w:p w:rsidR="00DD16D7" w:rsidRPr="00DD16D7" w:rsidRDefault="00DD16D7" w:rsidP="00DD16D7">
      <w:pPr>
        <w:spacing w:after="0" w:line="240" w:lineRule="auto"/>
        <w:jc w:val="center"/>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b/>
          <w:bCs/>
          <w:color w:val="0000FF"/>
          <w:sz w:val="20"/>
          <w:szCs w:val="20"/>
          <w:u w:val="single"/>
          <w:lang w:val="az-Latn-AZ" w:eastAsia="ru-RU"/>
        </w:rPr>
        <w:t>İSTİFADƏ OLUNMUŞ MƏNBƏ SƏNƏDLƏRİNİN SİYAHISI</w:t>
      </w:r>
    </w:p>
    <w:p w:rsidR="00DD16D7" w:rsidRPr="00DD16D7" w:rsidRDefault="00DD16D7" w:rsidP="00DD16D7">
      <w:pPr>
        <w:spacing w:after="0" w:line="240" w:lineRule="auto"/>
        <w:jc w:val="both"/>
        <w:rPr>
          <w:rFonts w:ascii="Times Roman AzCyr" w:eastAsia="Times New Roman" w:hAnsi="Times Roman AzCyr" w:cs="Times New Roman"/>
          <w:color w:val="000000"/>
          <w:sz w:val="24"/>
          <w:szCs w:val="24"/>
          <w:lang w:val="az-Latn-AZ" w:eastAsia="ru-RU"/>
        </w:rPr>
      </w:pPr>
      <w:r w:rsidRPr="00DD16D7">
        <w:rPr>
          <w:rFonts w:ascii="Palatino Linotype" w:eastAsia="Times New Roman" w:hAnsi="Palatino Linotype" w:cs="Times New Roman"/>
          <w:b/>
          <w:bCs/>
          <w:color w:val="000000"/>
          <w:sz w:val="20"/>
          <w:szCs w:val="20"/>
          <w:lang w:val="az-Latn-AZ" w:eastAsia="ru-RU"/>
        </w:rPr>
        <w:t> </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Azərbaycan Respublikası Nazirlər Kabinetinin 9 oktyabr 2000-ci il tarixli 184 nömrəli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2000-ci il, № 10, maddə 764</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Azərbaycan Respublikası Nazirlər Kabinetinin 6 mart 2001-ci il tarixli 59 nömrəli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2001-ci il, № 3, maddə 214</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3.</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 iyun 2001-ci il tarixli 73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2001-ci il, № 6 , maddə 342</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4.</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Azərbaycan Respublikası Nazirlər Kabinetinin 4 iyul 2005-ci il tarixli 127 nömrəli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2005-ci il, № 7, maddə 661</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5.</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Azərbaycan Respublikası Nazirlər Kabinetinin 7 sentyabr 2005-ci il tarixli 166 nömrəli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2005-ci il, № 9, maddə 857</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6.</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Azərbaycan Respublikası Nazirlər Kabinetinin 7 sentyabr 2005-ci il tarixli 167 nömrəli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2005-ci il, № 9, maddə 858</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7.</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29 dekabr 2005-ci il tarixli 245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2005-ci il, №12, maddə 1244</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8.</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30 yanvar 2006-cı il tarixli 29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1, maddə 58</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9.</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8 aprel 2006-cı il tarixli 100</w:t>
      </w:r>
      <w:r w:rsidRPr="00DD16D7">
        <w:rPr>
          <w:rFonts w:ascii="Palatino Linotype" w:eastAsia="Times New Roman" w:hAnsi="Palatino Linotype" w:cs="Times New Roman"/>
          <w:color w:val="FF0000"/>
          <w:sz w:val="20"/>
          <w:szCs w:val="20"/>
          <w:lang w:val="az-Latn-AZ" w:eastAsia="ru-RU"/>
        </w:rPr>
        <w:t> </w:t>
      </w:r>
      <w:r w:rsidRPr="00DD16D7">
        <w:rPr>
          <w:rFonts w:ascii="Palatino Linotype" w:eastAsia="Times New Roman" w:hAnsi="Palatino Linotype" w:cs="Times New Roman"/>
          <w:color w:val="000000"/>
          <w:sz w:val="20"/>
          <w:szCs w:val="20"/>
          <w:lang w:val="az-Latn-AZ" w:eastAsia="ru-RU"/>
        </w:rPr>
        <w:t>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4, maddə 370</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10.</w:t>
      </w:r>
      <w:r w:rsidRPr="00DD16D7">
        <w:rPr>
          <w:rFonts w:ascii="Times New Roman" w:eastAsia="Times New Roman" w:hAnsi="Times New Roman" w:cs="Times New Roman"/>
          <w:b/>
          <w:bCs/>
          <w:color w:val="000000"/>
          <w:sz w:val="14"/>
          <w:szCs w:val="14"/>
          <w:lang w:val="az-Latn-AZ" w:eastAsia="ru-RU"/>
        </w:rPr>
        <w:t>   </w:t>
      </w:r>
      <w:r w:rsidRPr="00DD16D7">
        <w:rPr>
          <w:rFonts w:ascii="Times Roman AzCyr" w:eastAsia="Times New Roman" w:hAnsi="Times Roman AzCyr" w:cs="Times New Roman"/>
          <w:color w:val="000000"/>
          <w:sz w:val="20"/>
          <w:szCs w:val="20"/>
          <w:lang w:val="az-Latn-AZ" w:eastAsia="ru-RU"/>
        </w:rPr>
        <w:t>6</w:t>
      </w:r>
      <w:r w:rsidRPr="00DD16D7">
        <w:rPr>
          <w:rFonts w:ascii="Times Roman AzCyr" w:eastAsia="Times New Roman" w:hAnsi="Times Roman AzCyr" w:cs="Times New Roman"/>
          <w:color w:val="000000"/>
          <w:sz w:val="24"/>
          <w:szCs w:val="24"/>
          <w:lang w:val="az-Latn-AZ" w:eastAsia="ru-RU"/>
        </w:rPr>
        <w:t> </w:t>
      </w:r>
      <w:r w:rsidRPr="00DD16D7">
        <w:rPr>
          <w:rFonts w:ascii="Palatino Linotype" w:eastAsia="Times New Roman" w:hAnsi="Palatino Linotype" w:cs="Times New Roman"/>
          <w:color w:val="000000"/>
          <w:sz w:val="20"/>
          <w:szCs w:val="20"/>
          <w:lang w:val="az-Latn-AZ" w:eastAsia="ru-RU"/>
        </w:rPr>
        <w:t>mart 2006-cı il tarixli 63 nömrəli Azərbaycan Respublikası Nazirlər Kabinetinin Qərarı</w:t>
      </w:r>
      <w:r w:rsidRPr="00DD16D7">
        <w:rPr>
          <w:rFonts w:ascii="Palatino Linotype" w:eastAsia="Times New Roman" w:hAnsi="Palatino Linotype" w:cs="Times New Roman"/>
          <w:color w:val="000000"/>
          <w:sz w:val="24"/>
          <w:szCs w:val="24"/>
          <w:lang w:val="az-Latn-AZ" w:eastAsia="ru-RU"/>
        </w:rPr>
        <w:t> </w:t>
      </w:r>
      <w:r w:rsidRPr="00DD16D7">
        <w:rPr>
          <w:rFonts w:ascii="Palatino Linotype" w:eastAsia="Times New Roman" w:hAnsi="Palatino Linotype" w:cs="Times New Roman"/>
          <w:color w:val="000000"/>
          <w:sz w:val="20"/>
          <w:szCs w:val="20"/>
          <w:lang w:val="az-Latn-AZ" w:eastAsia="ru-RU"/>
        </w:rPr>
        <w:t>(</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3, maddə 63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11.</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13 sentyabr 2006-cı il tarixli 204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9, maddə 819</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12.</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13 sentyabr 2006-cı il tarixli 206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9, maddə 821</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13.</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14 oktyabr 2006-cı il tarixli 206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10, maddə 902</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14.</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19 oktyabr 2006-cı il tarixli 227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2006-cı il, № 10, maddə 903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15.</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6 fevral 2007-ci il tarixli </w:t>
      </w:r>
      <w:r w:rsidRPr="00DD16D7">
        <w:rPr>
          <w:rFonts w:ascii="Palatino Linotype" w:eastAsia="Times New Roman" w:hAnsi="Palatino Linotype" w:cs="Times New Roman"/>
          <w:b/>
          <w:bCs/>
          <w:color w:val="000000"/>
          <w:sz w:val="20"/>
          <w:szCs w:val="20"/>
          <w:lang w:val="az-Latn-AZ" w:eastAsia="ru-RU"/>
        </w:rPr>
        <w:t>25</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2007-ci il, № 2, maddə 185</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16.</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10 fevral 2007-ci il tarixli </w:t>
      </w:r>
      <w:r w:rsidRPr="00DD16D7">
        <w:rPr>
          <w:rFonts w:ascii="Palatino Linotype" w:eastAsia="Times New Roman" w:hAnsi="Palatino Linotype" w:cs="Times New Roman"/>
          <w:b/>
          <w:bCs/>
          <w:color w:val="000000"/>
          <w:sz w:val="20"/>
          <w:szCs w:val="20"/>
          <w:lang w:val="az-Latn-AZ" w:eastAsia="ru-RU"/>
        </w:rPr>
        <w:t>28</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w:t>
      </w:r>
      <w:r w:rsidRPr="00DD16D7">
        <w:rPr>
          <w:rFonts w:ascii="Palatino Linotype" w:eastAsia="Times New Roman" w:hAnsi="Palatino Linotype" w:cs="Times New Roman"/>
          <w:b/>
          <w:bCs/>
          <w:color w:val="000000"/>
          <w:sz w:val="20"/>
          <w:szCs w:val="20"/>
          <w:lang w:val="az-Latn-AZ" w:eastAsia="ru-RU"/>
        </w:rPr>
        <w:t>Azərbaycan Respublikasının Qanunvericilik Toplusu, 2007-ci il, № 2, maddə 188</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17.</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11 may 2007-ci il tarixli 74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2007-ci il, № 5, maddə 544</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18.</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07 fevral 2008-ci il tarixli 33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2008-ci il, № 2, maddə 114</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19.</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21 fevral 2008-ci il tarixli 49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2008-ci il, № 2, maddə 129</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20.</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22 fevral 2008-ci il tarixli 50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2008-ci il, № 2, maddə 130</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21.</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4 sentyabr 2008-ci il tarixli 202 nömrəli Azərbaycan Respublikasının Nazirlər Kabinetinin Qərarı(</w:t>
      </w:r>
      <w:r w:rsidRPr="00DD16D7">
        <w:rPr>
          <w:rFonts w:ascii="Palatino Linotype" w:eastAsia="Times New Roman" w:hAnsi="Palatino Linotype" w:cs="Times New Roman"/>
          <w:b/>
          <w:bCs/>
          <w:color w:val="000000"/>
          <w:sz w:val="20"/>
          <w:szCs w:val="20"/>
          <w:lang w:val="az-Latn-AZ" w:eastAsia="ru-RU"/>
        </w:rPr>
        <w:t>Azərbaycan Respublikasının Qanunvericilik Toplusu, 2008-ci il, № 9, maddə 853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22.</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19 oktyabr 2009-cu il tarixli </w:t>
      </w:r>
      <w:r w:rsidRPr="00DD16D7">
        <w:rPr>
          <w:rFonts w:ascii="Palatino Linotype" w:eastAsia="Times New Roman" w:hAnsi="Palatino Linotype" w:cs="Times New Roman"/>
          <w:b/>
          <w:bCs/>
          <w:color w:val="000000"/>
          <w:sz w:val="20"/>
          <w:szCs w:val="20"/>
          <w:lang w:val="az-Latn-AZ" w:eastAsia="ru-RU"/>
        </w:rPr>
        <w:t>168</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2009-cu il, № 10, maddə 857</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23.</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19 mart 2010-cu il tarixli </w:t>
      </w:r>
      <w:r w:rsidRPr="00DD16D7">
        <w:rPr>
          <w:rFonts w:ascii="Palatino Linotype" w:eastAsia="Times New Roman" w:hAnsi="Palatino Linotype" w:cs="Times New Roman"/>
          <w:b/>
          <w:bCs/>
          <w:color w:val="000000"/>
          <w:sz w:val="20"/>
          <w:szCs w:val="20"/>
          <w:lang w:val="az-Latn-AZ" w:eastAsia="ru-RU"/>
        </w:rPr>
        <w:t>52</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2010-cu il, № 03, maddə 263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24.</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29 mart  2010-cu il tarixli </w:t>
      </w:r>
      <w:r w:rsidRPr="00DD16D7">
        <w:rPr>
          <w:rFonts w:ascii="Palatino Linotype" w:eastAsia="Times New Roman" w:hAnsi="Palatino Linotype" w:cs="Times New Roman"/>
          <w:b/>
          <w:bCs/>
          <w:color w:val="000000"/>
          <w:sz w:val="20"/>
          <w:szCs w:val="20"/>
          <w:lang w:val="az-Latn-AZ" w:eastAsia="ru-RU"/>
        </w:rPr>
        <w:t>53</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2010-cu il, № 3, maddə 264</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25.</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20 avqust 2010-cu il tarixli </w:t>
      </w:r>
      <w:r w:rsidRPr="00DD16D7">
        <w:rPr>
          <w:rFonts w:ascii="Palatino Linotype" w:eastAsia="Times New Roman" w:hAnsi="Palatino Linotype" w:cs="Times New Roman"/>
          <w:b/>
          <w:bCs/>
          <w:color w:val="000000"/>
          <w:sz w:val="20"/>
          <w:szCs w:val="20"/>
          <w:lang w:val="az-Latn-AZ" w:eastAsia="ru-RU"/>
        </w:rPr>
        <w:t>154</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2010-cu il, № 08, maddə 763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26.</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24 dekabr 2010-cu il tarixli </w:t>
      </w:r>
      <w:r w:rsidRPr="00DD16D7">
        <w:rPr>
          <w:rFonts w:ascii="Palatino Linotype" w:eastAsia="Times New Roman" w:hAnsi="Palatino Linotype" w:cs="Times New Roman"/>
          <w:b/>
          <w:bCs/>
          <w:color w:val="000000"/>
          <w:sz w:val="20"/>
          <w:szCs w:val="20"/>
          <w:lang w:val="az-Latn-AZ" w:eastAsia="ru-RU"/>
        </w:rPr>
        <w:t>242</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2010-cu il, № 12, maddə 1123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27.</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10 may 2011-ci il tarixli </w:t>
      </w:r>
      <w:r w:rsidRPr="00DD16D7">
        <w:rPr>
          <w:rFonts w:ascii="Palatino Linotype" w:eastAsia="Times New Roman" w:hAnsi="Palatino Linotype" w:cs="Times New Roman"/>
          <w:b/>
          <w:bCs/>
          <w:color w:val="000000"/>
          <w:sz w:val="20"/>
          <w:szCs w:val="20"/>
          <w:lang w:val="az-Latn-AZ" w:eastAsia="ru-RU"/>
        </w:rPr>
        <w:t>76</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2011-ci il, № 5, maddə 449</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lastRenderedPageBreak/>
        <w:t>28.</w:t>
      </w:r>
      <w:r w:rsidRPr="00DD16D7">
        <w:rPr>
          <w:rFonts w:ascii="Times New Roman" w:eastAsia="Times New Roman" w:hAnsi="Times New Roman" w:cs="Times New Roman"/>
          <w:b/>
          <w:bCs/>
          <w:color w:val="000000"/>
          <w:sz w:val="14"/>
          <w:szCs w:val="14"/>
          <w:lang w:val="az-Latn-AZ" w:eastAsia="ru-RU"/>
        </w:rPr>
        <w:t>   </w:t>
      </w:r>
      <w:r w:rsidRPr="00DD16D7">
        <w:rPr>
          <w:rFonts w:ascii="Palatino Linotype" w:eastAsia="Times New Roman" w:hAnsi="Palatino Linotype" w:cs="Times New Roman"/>
          <w:color w:val="000000"/>
          <w:sz w:val="20"/>
          <w:szCs w:val="20"/>
          <w:lang w:val="az-Latn-AZ" w:eastAsia="ru-RU"/>
        </w:rPr>
        <w:t>13 iyul 2011-ci il tarixli </w:t>
      </w:r>
      <w:r w:rsidRPr="00DD16D7">
        <w:rPr>
          <w:rFonts w:ascii="Palatino Linotype" w:eastAsia="Times New Roman" w:hAnsi="Palatino Linotype" w:cs="Times New Roman"/>
          <w:b/>
          <w:bCs/>
          <w:color w:val="000000"/>
          <w:sz w:val="20"/>
          <w:szCs w:val="20"/>
          <w:lang w:val="az-Latn-AZ" w:eastAsia="ru-RU"/>
        </w:rPr>
        <w:t>113</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2011-ci il, № 07, maddə 742)</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29.  </w:t>
      </w:r>
      <w:r w:rsidRPr="00DD16D7">
        <w:rPr>
          <w:rFonts w:ascii="Palatino Linotype" w:eastAsia="Times New Roman" w:hAnsi="Palatino Linotype" w:cs="Times New Roman"/>
          <w:color w:val="000000"/>
          <w:sz w:val="20"/>
          <w:szCs w:val="20"/>
          <w:lang w:val="az-Latn-AZ" w:eastAsia="ru-RU"/>
        </w:rPr>
        <w:t>13 fevral 2012-ci il tarixli </w:t>
      </w:r>
      <w:r w:rsidRPr="00DD16D7">
        <w:rPr>
          <w:rFonts w:ascii="Palatino Linotype" w:eastAsia="Times New Roman" w:hAnsi="Palatino Linotype" w:cs="Times New Roman"/>
          <w:b/>
          <w:bCs/>
          <w:color w:val="000000"/>
          <w:sz w:val="20"/>
          <w:szCs w:val="20"/>
          <w:lang w:val="az-Latn-AZ" w:eastAsia="ru-RU"/>
        </w:rPr>
        <w:t>35</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Respublikasının Qanunvericilik Toplusu, 2012-ci il, № 02, maddə 180</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30.</w:t>
      </w:r>
      <w:r w:rsidRPr="00DD16D7">
        <w:rPr>
          <w:rFonts w:ascii="Palatino Linotype" w:eastAsia="Times New Roman" w:hAnsi="Palatino Linotype" w:cs="Times New Roman"/>
          <w:color w:val="000000"/>
          <w:sz w:val="20"/>
          <w:szCs w:val="20"/>
          <w:lang w:val="az-Latn-AZ" w:eastAsia="ru-RU"/>
        </w:rPr>
        <w:t> 4 iyul 2012-ci il tarixli </w:t>
      </w:r>
      <w:r w:rsidRPr="00DD16D7">
        <w:rPr>
          <w:rFonts w:ascii="Palatino Linotype" w:eastAsia="Times New Roman" w:hAnsi="Palatino Linotype" w:cs="Times New Roman"/>
          <w:b/>
          <w:bCs/>
          <w:color w:val="000000"/>
          <w:sz w:val="20"/>
          <w:szCs w:val="20"/>
          <w:lang w:val="az-Latn-AZ" w:eastAsia="ru-RU"/>
        </w:rPr>
        <w:t>146</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qəzeti, 5 iyul 2012-ci il, № 146, Azərbaycan Respublikasının Qanunvericilik Toplusu, 2012-ci il, № 07, maddə 773</w:t>
      </w:r>
      <w:r w:rsidRPr="00DD16D7">
        <w:rPr>
          <w:rFonts w:ascii="Palatino Linotype" w:eastAsia="Times New Roman" w:hAnsi="Palatino Linotype" w:cs="Times New Roman"/>
          <w:color w:val="000000"/>
          <w:sz w:val="20"/>
          <w:szCs w:val="20"/>
          <w:lang w:val="az-Latn-AZ" w:eastAsia="ru-RU"/>
        </w:rPr>
        <w:t>)</w:t>
      </w:r>
    </w:p>
    <w:p w:rsidR="00DD16D7" w:rsidRPr="00DD16D7" w:rsidRDefault="00DD16D7" w:rsidP="00DD16D7">
      <w:pPr>
        <w:spacing w:after="0" w:line="240" w:lineRule="auto"/>
        <w:ind w:left="357" w:hanging="357"/>
        <w:jc w:val="both"/>
        <w:rPr>
          <w:rFonts w:ascii="Times Roman AzCyr" w:eastAsia="Times New Roman" w:hAnsi="Times Roman AzCyr" w:cs="Times New Roman"/>
          <w:color w:val="000000"/>
          <w:sz w:val="24"/>
          <w:szCs w:val="24"/>
          <w:lang w:eastAsia="ru-RU"/>
        </w:rPr>
      </w:pPr>
      <w:r w:rsidRPr="00DD16D7">
        <w:rPr>
          <w:rFonts w:ascii="Palatino Linotype" w:eastAsia="Times New Roman" w:hAnsi="Palatino Linotype" w:cs="Times New Roman"/>
          <w:b/>
          <w:bCs/>
          <w:color w:val="000000"/>
          <w:sz w:val="20"/>
          <w:szCs w:val="20"/>
          <w:lang w:val="az-Latn-AZ" w:eastAsia="ru-RU"/>
        </w:rPr>
        <w:t>31.</w:t>
      </w:r>
      <w:r w:rsidRPr="00DD16D7">
        <w:rPr>
          <w:rFonts w:ascii="Palatino Linotype" w:eastAsia="Times New Roman" w:hAnsi="Palatino Linotype" w:cs="Times New Roman"/>
          <w:color w:val="000000"/>
          <w:sz w:val="20"/>
          <w:szCs w:val="20"/>
          <w:lang w:val="az-Latn-AZ" w:eastAsia="ru-RU"/>
        </w:rPr>
        <w:t> 29 aprel 2014-cü il tarixli </w:t>
      </w:r>
      <w:r w:rsidRPr="00DD16D7">
        <w:rPr>
          <w:rFonts w:ascii="Palatino Linotype" w:eastAsia="Times New Roman" w:hAnsi="Palatino Linotype" w:cs="Times New Roman"/>
          <w:b/>
          <w:bCs/>
          <w:color w:val="000000"/>
          <w:sz w:val="20"/>
          <w:szCs w:val="20"/>
          <w:lang w:val="az-Latn-AZ" w:eastAsia="ru-RU"/>
        </w:rPr>
        <w:t>115</w:t>
      </w:r>
      <w:r w:rsidRPr="00DD16D7">
        <w:rPr>
          <w:rFonts w:ascii="Palatino Linotype" w:eastAsia="Times New Roman" w:hAnsi="Palatino Linotype" w:cs="Times New Roman"/>
          <w:color w:val="000000"/>
          <w:sz w:val="20"/>
          <w:szCs w:val="20"/>
          <w:lang w:val="az-Latn-AZ" w:eastAsia="ru-RU"/>
        </w:rPr>
        <w:t> nömrəli Azərbaycan Respublikası Nazirlər Kabinetinin Qərarı </w:t>
      </w:r>
      <w:r w:rsidRPr="00DD16D7">
        <w:rPr>
          <w:rFonts w:ascii="Palatino Linotype" w:eastAsia="Times New Roman" w:hAnsi="Palatino Linotype" w:cs="Times New Roman"/>
          <w:b/>
          <w:bCs/>
          <w:color w:val="000000"/>
          <w:sz w:val="20"/>
          <w:szCs w:val="20"/>
          <w:lang w:val="az-Latn-AZ" w:eastAsia="ru-RU"/>
        </w:rPr>
        <w:t>(“Azərbaycan” qəzeti, 4 may 2014-cü il, № 92, Azərbaycan Respublikasının Qanunvericilik Toplusu, 2014-cü il, № 04, maddə 459)</w:t>
      </w:r>
    </w:p>
    <w:p w:rsidR="00DD16D7" w:rsidRPr="00DD16D7" w:rsidRDefault="00DD16D7" w:rsidP="00DD16D7">
      <w:pPr>
        <w:spacing w:after="0" w:line="240" w:lineRule="auto"/>
        <w:ind w:firstLine="360"/>
        <w:jc w:val="center"/>
        <w:rPr>
          <w:rFonts w:ascii="Palatino Linotype" w:eastAsia="Times New Roman" w:hAnsi="Palatino Linotype" w:cs="Times New Roman"/>
          <w:color w:val="000000"/>
          <w:lang w:eastAsia="ru-RU"/>
        </w:rPr>
      </w:pPr>
      <w:r w:rsidRPr="00DD16D7">
        <w:rPr>
          <w:rFonts w:ascii="Palatino Linotype" w:eastAsia="Times New Roman" w:hAnsi="Palatino Linotype" w:cs="Times New Roman"/>
          <w:b/>
          <w:bCs/>
          <w:color w:val="0000FF"/>
          <w:sz w:val="20"/>
          <w:szCs w:val="20"/>
          <w:u w:val="single"/>
          <w:lang w:val="az-Latn-AZ" w:eastAsia="ru-RU"/>
        </w:rPr>
        <w:t>QƏRARA EDİLMİŞ DƏYİŞİKLİK VƏ ƏLAVƏLƏRİN SİYAHISI</w:t>
      </w:r>
    </w:p>
    <w:p w:rsidR="000F5A2C" w:rsidRDefault="000F5A2C" w:rsidP="00DD16D7">
      <w:pPr>
        <w:spacing w:after="0" w:line="240" w:lineRule="auto"/>
      </w:pPr>
    </w:p>
    <w:sectPr w:rsidR="000F5A2C" w:rsidSect="00DD16D7">
      <w:type w:val="evenPage"/>
      <w:pgSz w:w="11906" w:h="16838"/>
      <w:pgMar w:top="567" w:right="567" w:bottom="39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D7"/>
    <w:rsid w:val="000F5A2C"/>
    <w:rsid w:val="00DD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16D7"/>
    <w:rPr>
      <w:color w:val="0000FF"/>
      <w:u w:val="single"/>
    </w:rPr>
  </w:style>
  <w:style w:type="character" w:styleId="a4">
    <w:name w:val="FollowedHyperlink"/>
    <w:basedOn w:val="a0"/>
    <w:uiPriority w:val="99"/>
    <w:semiHidden/>
    <w:unhideWhenUsed/>
    <w:rsid w:val="00DD16D7"/>
    <w:rPr>
      <w:color w:val="800080"/>
      <w:u w:val="single"/>
    </w:rPr>
  </w:style>
  <w:style w:type="character" w:styleId="a5">
    <w:name w:val="endnote reference"/>
    <w:basedOn w:val="a0"/>
    <w:uiPriority w:val="99"/>
    <w:semiHidden/>
    <w:unhideWhenUsed/>
    <w:rsid w:val="00DD16D7"/>
  </w:style>
  <w:style w:type="character" w:customStyle="1" w:styleId="apple-converted-space">
    <w:name w:val="apple-converted-space"/>
    <w:basedOn w:val="a0"/>
    <w:rsid w:val="00DD16D7"/>
  </w:style>
  <w:style w:type="paragraph" w:customStyle="1" w:styleId="lawtype">
    <w:name w:val="lawtype"/>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D16D7"/>
    <w:rPr>
      <w:rFonts w:ascii="Times New Roman" w:eastAsia="Times New Roman" w:hAnsi="Times New Roman" w:cs="Times New Roman"/>
      <w:sz w:val="24"/>
      <w:szCs w:val="24"/>
      <w:lang w:eastAsia="ru-RU"/>
    </w:rPr>
  </w:style>
  <w:style w:type="paragraph" w:customStyle="1" w:styleId="suplement">
    <w:name w:val="suplement"/>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16D7"/>
    <w:rPr>
      <w:color w:val="0000FF"/>
      <w:u w:val="single"/>
    </w:rPr>
  </w:style>
  <w:style w:type="character" w:styleId="a4">
    <w:name w:val="FollowedHyperlink"/>
    <w:basedOn w:val="a0"/>
    <w:uiPriority w:val="99"/>
    <w:semiHidden/>
    <w:unhideWhenUsed/>
    <w:rsid w:val="00DD16D7"/>
    <w:rPr>
      <w:color w:val="800080"/>
      <w:u w:val="single"/>
    </w:rPr>
  </w:style>
  <w:style w:type="character" w:styleId="a5">
    <w:name w:val="endnote reference"/>
    <w:basedOn w:val="a0"/>
    <w:uiPriority w:val="99"/>
    <w:semiHidden/>
    <w:unhideWhenUsed/>
    <w:rsid w:val="00DD16D7"/>
  </w:style>
  <w:style w:type="character" w:customStyle="1" w:styleId="apple-converted-space">
    <w:name w:val="apple-converted-space"/>
    <w:basedOn w:val="a0"/>
    <w:rsid w:val="00DD16D7"/>
  </w:style>
  <w:style w:type="paragraph" w:customStyle="1" w:styleId="lawtype">
    <w:name w:val="lawtype"/>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D16D7"/>
    <w:rPr>
      <w:rFonts w:ascii="Times New Roman" w:eastAsia="Times New Roman" w:hAnsi="Times New Roman" w:cs="Times New Roman"/>
      <w:sz w:val="24"/>
      <w:szCs w:val="24"/>
      <w:lang w:eastAsia="ru-RU"/>
    </w:rPr>
  </w:style>
  <w:style w:type="paragraph" w:customStyle="1" w:styleId="suplement">
    <w:name w:val="suplement"/>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DD1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2BAC-80FC-4A25-A17B-E5226F88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18778</Words>
  <Characters>107035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Raman Mammadov</cp:lastModifiedBy>
  <cp:revision>1</cp:revision>
  <dcterms:created xsi:type="dcterms:W3CDTF">2015-08-06T05:54:00Z</dcterms:created>
  <dcterms:modified xsi:type="dcterms:W3CDTF">2015-08-06T06:02:00Z</dcterms:modified>
</cp:coreProperties>
</file>