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7E" w:rsidRDefault="003C1B7E" w:rsidP="003C1B7E">
      <w:pPr>
        <w:pStyle w:val="2"/>
        <w:shd w:val="clear" w:color="auto" w:fill="FFFFFF"/>
        <w:spacing w:before="0" w:beforeAutospacing="0" w:after="0" w:afterAutospacing="0" w:line="180" w:lineRule="atLeast"/>
        <w:rPr>
          <w:rFonts w:ascii="Arial" w:hAnsi="Arial" w:cs="Arial"/>
          <w:sz w:val="24"/>
          <w:szCs w:val="24"/>
          <w:lang w:val="az-Latn-AZ"/>
        </w:rPr>
      </w:pPr>
    </w:p>
    <w:p w:rsidR="003C1B7E" w:rsidRDefault="003C1B7E" w:rsidP="003C1B7E">
      <w:pPr>
        <w:pStyle w:val="2"/>
        <w:shd w:val="clear" w:color="auto" w:fill="FFFFFF"/>
        <w:spacing w:before="0" w:beforeAutospacing="0" w:after="0" w:afterAutospacing="0" w:line="180" w:lineRule="atLeast"/>
        <w:rPr>
          <w:rFonts w:ascii="Arial" w:hAnsi="Arial" w:cs="Arial"/>
          <w:sz w:val="24"/>
          <w:szCs w:val="24"/>
          <w:lang w:val="az-Latn-AZ"/>
        </w:rPr>
      </w:pPr>
    </w:p>
    <w:p w:rsidR="003C1B7E" w:rsidRPr="003C1B7E" w:rsidRDefault="003C1B7E" w:rsidP="003C1B7E">
      <w:pPr>
        <w:pStyle w:val="2"/>
        <w:shd w:val="clear" w:color="auto" w:fill="FFFFFF"/>
        <w:spacing w:before="0" w:beforeAutospacing="0" w:after="0" w:afterAutospacing="0" w:line="180" w:lineRule="atLeast"/>
        <w:rPr>
          <w:rFonts w:ascii="Arial" w:hAnsi="Arial" w:cs="Arial"/>
          <w:sz w:val="24"/>
          <w:szCs w:val="24"/>
          <w:lang w:val="az-Latn-AZ"/>
        </w:rPr>
      </w:pPr>
      <w:r w:rsidRPr="003C1B7E">
        <w:rPr>
          <w:rFonts w:ascii="Arial" w:hAnsi="Arial" w:cs="Arial"/>
          <w:sz w:val="24"/>
          <w:szCs w:val="24"/>
          <w:lang w:val="az-Latn-AZ"/>
        </w:rPr>
        <w:t>Müəllimlərin bilik və bacarıqlarının diaqnostikqiymətləndirilməsi tədbirlərinin davam etdirilməsi barədə Azərbaycan Respublikası təhsil nazirinin əmri</w:t>
      </w:r>
    </w:p>
    <w:p w:rsidR="003C1B7E" w:rsidRDefault="003C1B7E" w:rsidP="003C1B7E">
      <w:pPr>
        <w:pStyle w:val="a4"/>
        <w:shd w:val="clear" w:color="auto" w:fill="FFFFFF"/>
        <w:spacing w:before="0" w:beforeAutospacing="0" w:after="0" w:afterAutospacing="0" w:line="270" w:lineRule="atLeast"/>
        <w:ind w:firstLine="720"/>
        <w:jc w:val="both"/>
        <w:rPr>
          <w:rFonts w:ascii="Arial" w:hAnsi="Arial" w:cs="Arial"/>
          <w:bdr w:val="none" w:sz="0" w:space="0" w:color="auto" w:frame="1"/>
          <w:lang w:val="az-Latn-AZ"/>
        </w:rPr>
      </w:pPr>
    </w:p>
    <w:p w:rsidR="003C1B7E" w:rsidRPr="003C1B7E" w:rsidRDefault="003C1B7E" w:rsidP="003C1B7E">
      <w:pPr>
        <w:pStyle w:val="a4"/>
        <w:shd w:val="clear" w:color="auto" w:fill="FFFFFF"/>
        <w:spacing w:before="0" w:beforeAutospacing="0" w:after="0" w:afterAutospacing="0" w:line="270" w:lineRule="atLeast"/>
        <w:ind w:firstLine="720"/>
        <w:jc w:val="both"/>
        <w:rPr>
          <w:rFonts w:ascii="Arial" w:hAnsi="Arial" w:cs="Arial"/>
        </w:rPr>
      </w:pPr>
      <w:r w:rsidRPr="003C1B7E">
        <w:rPr>
          <w:rFonts w:ascii="Arial" w:hAnsi="Arial" w:cs="Arial"/>
          <w:bdr w:val="none" w:sz="0" w:space="0" w:color="auto" w:frame="1"/>
          <w:lang w:val="az-Latn-AZ"/>
        </w:rPr>
        <w:t xml:space="preserve">Azərbaycan Respublikası Prezidentinin 2013-cü il 24 oktyabr tarixli 13 nömrəli Sərəncamı ilə təsdiq olunmuş “Azərbaycan Respublikasında təhsilin inkişafı üzrə Dövlət Strategiyası”nda təhsilalanların fərdi xüsusiyyətlərini nəzərə alan innovativ təlim metodları və texnologiyaları vasitəsilə təhsilin məzmununun səmərəli mənimsənilməsini təmin edən yüksək nüfuzlu təhsilverənin formalaşdırılması əsas hədəflərdən biri kimi müəyyənləşdirilmişdir. </w:t>
      </w:r>
      <w:proofErr w:type="gramStart"/>
      <w:r w:rsidRPr="003C1B7E">
        <w:rPr>
          <w:rFonts w:ascii="Arial" w:hAnsi="Arial" w:cs="Arial"/>
          <w:bdr w:val="none" w:sz="0" w:space="0" w:color="auto" w:frame="1"/>
        </w:rPr>
        <w:t>Bu hədəfə nail olmaq üçün səriştə və nəticə əsaslı diferensiallaşdırılmış, əmək bazarında rəqabətqabiliyyətli əməkhaqqı və stimullaşdırma sisteminin yaradılmasını, muəllimlər arasında sağlam rəqabətin formalaşdırılmasını, müəllimlərin peşəkarlıq səviyyəsinin</w:t>
      </w:r>
      <w:proofErr w:type="gramEnd"/>
      <w:r w:rsidRPr="003C1B7E">
        <w:rPr>
          <w:rFonts w:ascii="Arial" w:hAnsi="Arial" w:cs="Arial"/>
          <w:bdr w:val="none" w:sz="0" w:space="0" w:color="auto" w:frame="1"/>
        </w:rPr>
        <w:t xml:space="preserve"> daim yüksəldilməsini, müəllim peşəsinin nüfuzunun artırılmasını təmin edən yeni sistemin yaradılması nəzərdə tutulmuşdur.</w:t>
      </w:r>
    </w:p>
    <w:p w:rsidR="003C1B7E" w:rsidRPr="003C1B7E" w:rsidRDefault="003C1B7E" w:rsidP="003C1B7E">
      <w:pPr>
        <w:pStyle w:val="a4"/>
        <w:shd w:val="clear" w:color="auto" w:fill="FFFFFF"/>
        <w:spacing w:before="0" w:beforeAutospacing="0" w:after="0" w:afterAutospacing="0" w:line="270" w:lineRule="atLeast"/>
        <w:ind w:firstLine="720"/>
        <w:jc w:val="both"/>
        <w:rPr>
          <w:rFonts w:ascii="Arial" w:hAnsi="Arial" w:cs="Arial"/>
        </w:rPr>
      </w:pPr>
      <w:r w:rsidRPr="003C1B7E">
        <w:rPr>
          <w:rFonts w:ascii="Arial" w:hAnsi="Arial" w:cs="Arial"/>
          <w:bdr w:val="none" w:sz="0" w:space="0" w:color="auto" w:frame="1"/>
        </w:rPr>
        <w:t>Bu istiqamətdə 2014-cü ildə Bakı şəhərinin dövlət ümumi təhsil müəssisələrində fəaliyyət göstərən 30 mindən çox müəllimin bilik və səriştəsinin diaqnostik qiymətləndirilməsi həyata keçirilmişdir.</w:t>
      </w:r>
    </w:p>
    <w:p w:rsidR="003C1B7E" w:rsidRPr="003C1B7E" w:rsidRDefault="003C1B7E" w:rsidP="003C1B7E">
      <w:pPr>
        <w:pStyle w:val="a4"/>
        <w:shd w:val="clear" w:color="auto" w:fill="FFFFFF"/>
        <w:spacing w:before="0" w:beforeAutospacing="0" w:after="0" w:afterAutospacing="0" w:line="270" w:lineRule="atLeast"/>
        <w:ind w:firstLine="720"/>
        <w:jc w:val="both"/>
        <w:rPr>
          <w:rFonts w:ascii="Arial" w:hAnsi="Arial" w:cs="Arial"/>
        </w:rPr>
      </w:pPr>
      <w:proofErr w:type="gramStart"/>
      <w:r w:rsidRPr="003C1B7E">
        <w:rPr>
          <w:rFonts w:ascii="Arial" w:hAnsi="Arial" w:cs="Arial"/>
          <w:bdr w:val="none" w:sz="0" w:space="0" w:color="auto" w:frame="1"/>
        </w:rPr>
        <w:t>Azərbaycan Respublikası Prezidentinin “Dövlət ümumi təhsil müəssisələrində çalışan bilik və bacarıqlarının diaqnostik qiymətləndirilməsi aparılan müəllimlərin dərs yükünün və əməkhaqqının artırılması haqqında” 16 yanvar 2015-ci il tarixli Sərəncamına əsasən 2015-ci</w:t>
      </w:r>
      <w:proofErr w:type="gramEnd"/>
      <w:r w:rsidRPr="003C1B7E">
        <w:rPr>
          <w:rFonts w:ascii="Arial" w:hAnsi="Arial" w:cs="Arial"/>
          <w:bdr w:val="none" w:sz="0" w:space="0" w:color="auto" w:frame="1"/>
        </w:rPr>
        <w:t xml:space="preserve"> il yanvarın 1-dən bilik və bacarıqlarının diaqnostik qiymətləndirilməsi aparılan müəllimlərin həftəlik dərs yükü norması 1.5 dəfə, aylıq vəzifə maaşı 2 dəfə artırılmışdır.</w:t>
      </w:r>
    </w:p>
    <w:p w:rsidR="003C1B7E" w:rsidRPr="003C1B7E" w:rsidRDefault="003C1B7E" w:rsidP="003C1B7E">
      <w:pPr>
        <w:pStyle w:val="a4"/>
        <w:shd w:val="clear" w:color="auto" w:fill="FFFFFF"/>
        <w:spacing w:before="0" w:beforeAutospacing="0" w:after="0" w:afterAutospacing="0" w:line="270" w:lineRule="atLeast"/>
        <w:ind w:firstLine="720"/>
        <w:jc w:val="both"/>
        <w:rPr>
          <w:rFonts w:ascii="Arial" w:hAnsi="Arial" w:cs="Arial"/>
        </w:rPr>
      </w:pPr>
      <w:r w:rsidRPr="003C1B7E">
        <w:rPr>
          <w:rFonts w:ascii="Arial" w:hAnsi="Arial" w:cs="Arial"/>
          <w:bdr w:val="none" w:sz="0" w:space="0" w:color="auto" w:frame="1"/>
        </w:rPr>
        <w:t>Diaqnostik qiymətləndirmənin nəticələrinə əsasən aşağı bal toplayan müəllimlərin ehtiyacları müəyyənləşdirilərək xüsusi təlim proqramları hazırlanmış və onların ixtisasının artırılması üzrə təlimlər təşkil edilmişdir.</w:t>
      </w:r>
    </w:p>
    <w:p w:rsidR="003C1B7E" w:rsidRPr="003C1B7E" w:rsidRDefault="003C1B7E" w:rsidP="003C1B7E">
      <w:pPr>
        <w:pStyle w:val="a4"/>
        <w:shd w:val="clear" w:color="auto" w:fill="FFFFFF"/>
        <w:spacing w:before="0" w:beforeAutospacing="0" w:after="0" w:afterAutospacing="0" w:line="270" w:lineRule="atLeast"/>
        <w:ind w:firstLine="720"/>
        <w:jc w:val="both"/>
        <w:rPr>
          <w:rFonts w:ascii="Arial" w:hAnsi="Arial" w:cs="Arial"/>
        </w:rPr>
      </w:pPr>
      <w:proofErr w:type="gramStart"/>
      <w:r w:rsidRPr="003C1B7E">
        <w:rPr>
          <w:rFonts w:ascii="Arial" w:hAnsi="Arial" w:cs="Arial"/>
          <w:bdr w:val="none" w:sz="0" w:space="0" w:color="auto" w:frame="1"/>
        </w:rPr>
        <w:t>Dövlət Strategiyasının icrası istiqamətində ümumi təhsil müəssisələrində işləyən müəllimlərin peşəkarlıq səviyyəsinin qiymətləndirilməsi və əlavə təlim ehtiyaclarının müəyyənləşdirilməsi, müəllimlərin dərs yükü norması və əməkhaqqının artır</w:t>
      </w:r>
      <w:proofErr w:type="gramEnd"/>
      <w:r w:rsidRPr="003C1B7E">
        <w:rPr>
          <w:rFonts w:ascii="Arial" w:hAnsi="Arial" w:cs="Arial"/>
          <w:bdr w:val="none" w:sz="0" w:space="0" w:color="auto" w:frame="1"/>
        </w:rPr>
        <w:t>ılması üzrə başlanmış prosesin ölkənin digər şəhər və rayonlarının ümumi təhsil müəssisələrində davam etdirilməsi məqsədilə “Azərbaycan Respublikasının Təhsil Nazirliyi haqqında Əsasnamə”nin 13.5-ci bəndini rəhbər tutaraq</w:t>
      </w:r>
    </w:p>
    <w:p w:rsidR="003C1B7E" w:rsidRPr="003C1B7E" w:rsidRDefault="003C1B7E" w:rsidP="003C1B7E">
      <w:pPr>
        <w:pStyle w:val="a4"/>
        <w:shd w:val="clear" w:color="auto" w:fill="FFFFFF"/>
        <w:spacing w:before="0" w:beforeAutospacing="0" w:after="0" w:afterAutospacing="0" w:line="270" w:lineRule="atLeast"/>
        <w:jc w:val="both"/>
        <w:rPr>
          <w:rFonts w:ascii="Arial" w:hAnsi="Arial" w:cs="Arial"/>
        </w:rPr>
      </w:pPr>
      <w:r w:rsidRPr="003C1B7E">
        <w:rPr>
          <w:rFonts w:ascii="Arial" w:hAnsi="Arial" w:cs="Arial"/>
        </w:rPr>
        <w:br/>
        <w:t> </w:t>
      </w:r>
    </w:p>
    <w:p w:rsidR="003C1B7E" w:rsidRPr="003C1B7E" w:rsidRDefault="003C1B7E" w:rsidP="003C1B7E">
      <w:pPr>
        <w:pStyle w:val="a4"/>
        <w:shd w:val="clear" w:color="auto" w:fill="FFFFFF"/>
        <w:spacing w:before="0" w:beforeAutospacing="0" w:after="0" w:afterAutospacing="0" w:line="270" w:lineRule="atLeast"/>
        <w:jc w:val="center"/>
        <w:rPr>
          <w:rFonts w:ascii="Arial" w:hAnsi="Arial" w:cs="Arial"/>
        </w:rPr>
      </w:pPr>
      <w:r w:rsidRPr="003C1B7E">
        <w:rPr>
          <w:rStyle w:val="a5"/>
          <w:rFonts w:ascii="Arial" w:hAnsi="Arial" w:cs="Arial"/>
          <w:bdr w:val="none" w:sz="0" w:space="0" w:color="auto" w:frame="1"/>
        </w:rPr>
        <w:t>ƏMR EDİRƏM:</w:t>
      </w:r>
    </w:p>
    <w:p w:rsidR="003C1B7E" w:rsidRPr="003C1B7E" w:rsidRDefault="003C1B7E" w:rsidP="003C1B7E">
      <w:pPr>
        <w:pStyle w:val="a4"/>
        <w:shd w:val="clear" w:color="auto" w:fill="FFFFFF"/>
        <w:spacing w:before="0" w:beforeAutospacing="0" w:after="0" w:afterAutospacing="0" w:line="270" w:lineRule="atLeast"/>
        <w:jc w:val="both"/>
        <w:rPr>
          <w:rFonts w:ascii="Arial" w:hAnsi="Arial" w:cs="Arial"/>
        </w:rPr>
      </w:pPr>
      <w:r w:rsidRPr="003C1B7E">
        <w:rPr>
          <w:rFonts w:ascii="Arial" w:hAnsi="Arial" w:cs="Arial"/>
        </w:rPr>
        <w:br/>
        <w:t> </w:t>
      </w:r>
    </w:p>
    <w:p w:rsidR="003C1B7E" w:rsidRPr="003C1B7E" w:rsidRDefault="003C1B7E" w:rsidP="003C1B7E">
      <w:pPr>
        <w:pStyle w:val="a4"/>
        <w:shd w:val="clear" w:color="auto" w:fill="FFFFFF"/>
        <w:spacing w:before="0" w:beforeAutospacing="0" w:after="0" w:afterAutospacing="0" w:line="270" w:lineRule="atLeast"/>
        <w:ind w:firstLine="720"/>
        <w:jc w:val="both"/>
        <w:rPr>
          <w:rFonts w:ascii="Arial" w:hAnsi="Arial" w:cs="Arial"/>
        </w:rPr>
      </w:pPr>
      <w:r w:rsidRPr="003C1B7E">
        <w:rPr>
          <w:rFonts w:ascii="Arial" w:hAnsi="Arial" w:cs="Arial"/>
          <w:bdr w:val="none" w:sz="0" w:space="0" w:color="auto" w:frame="1"/>
        </w:rPr>
        <w:t>1. “Ümumi təhsil müəssisələrində işləyən müəllimlərin bilik və bacarıqlarının diaqnostik qiymətləndirilməsinin aparılması qaydaları” (əlavə olunur) təsdiq edilsin.</w:t>
      </w:r>
    </w:p>
    <w:p w:rsidR="003C1B7E" w:rsidRPr="003C1B7E" w:rsidRDefault="003C1B7E" w:rsidP="003C1B7E">
      <w:pPr>
        <w:pStyle w:val="a4"/>
        <w:shd w:val="clear" w:color="auto" w:fill="FFFFFF"/>
        <w:spacing w:before="0" w:beforeAutospacing="0" w:after="0" w:afterAutospacing="0" w:line="270" w:lineRule="atLeast"/>
        <w:ind w:firstLine="720"/>
        <w:jc w:val="both"/>
        <w:rPr>
          <w:rFonts w:ascii="Arial" w:hAnsi="Arial" w:cs="Arial"/>
        </w:rPr>
      </w:pPr>
      <w:r w:rsidRPr="003C1B7E">
        <w:rPr>
          <w:rFonts w:ascii="Arial" w:hAnsi="Arial" w:cs="Arial"/>
          <w:bdr w:val="none" w:sz="0" w:space="0" w:color="auto" w:frame="1"/>
        </w:rPr>
        <w:t>2.  İnsan resursları şöbəsinə (F.Qədirov) tapşırılsın ki:</w:t>
      </w:r>
    </w:p>
    <w:p w:rsidR="003C1B7E" w:rsidRPr="003C1B7E" w:rsidRDefault="003C1B7E" w:rsidP="003C1B7E">
      <w:pPr>
        <w:pStyle w:val="a4"/>
        <w:shd w:val="clear" w:color="auto" w:fill="FFFFFF"/>
        <w:spacing w:before="0" w:beforeAutospacing="0" w:after="0" w:afterAutospacing="0" w:line="270" w:lineRule="atLeast"/>
        <w:ind w:firstLine="720"/>
        <w:jc w:val="both"/>
        <w:rPr>
          <w:rFonts w:ascii="Arial" w:hAnsi="Arial" w:cs="Arial"/>
        </w:rPr>
      </w:pPr>
      <w:r w:rsidRPr="003C1B7E">
        <w:rPr>
          <w:rFonts w:ascii="Arial" w:hAnsi="Arial" w:cs="Arial"/>
          <w:bdr w:val="none" w:sz="0" w:space="0" w:color="auto" w:frame="1"/>
        </w:rPr>
        <w:t>2.1. Nazirliyin aidiyyəti şöbələri və yerli təhsili idarəetmə orqanları ilə birgə diaqnostik qiymətləndirmə ilə bağlı hazırlıq işlərini və zəruri təşkilati tədbirlərin həyata keçirilməsini təmin etsin;</w:t>
      </w:r>
    </w:p>
    <w:p w:rsidR="003C1B7E" w:rsidRPr="003C1B7E" w:rsidRDefault="003C1B7E" w:rsidP="003C1B7E">
      <w:pPr>
        <w:pStyle w:val="a4"/>
        <w:shd w:val="clear" w:color="auto" w:fill="FFFFFF"/>
        <w:spacing w:before="0" w:beforeAutospacing="0" w:after="0" w:afterAutospacing="0" w:line="270" w:lineRule="atLeast"/>
        <w:ind w:firstLine="720"/>
        <w:jc w:val="both"/>
        <w:rPr>
          <w:rFonts w:ascii="Arial" w:hAnsi="Arial" w:cs="Arial"/>
        </w:rPr>
      </w:pPr>
      <w:r w:rsidRPr="003C1B7E">
        <w:rPr>
          <w:rFonts w:ascii="Arial" w:hAnsi="Arial" w:cs="Arial"/>
          <w:bdr w:val="none" w:sz="0" w:space="0" w:color="auto" w:frame="1"/>
        </w:rPr>
        <w:t>2.2. hər bir ixtisas üzrə sual bankının hazırlanması və ekspertizadan keçirilməsi ilə əlaqədar tədbirləri görsün;</w:t>
      </w:r>
    </w:p>
    <w:p w:rsidR="003C1B7E" w:rsidRPr="003C1B7E" w:rsidRDefault="003C1B7E" w:rsidP="003C1B7E">
      <w:pPr>
        <w:pStyle w:val="a4"/>
        <w:shd w:val="clear" w:color="auto" w:fill="FFFFFF"/>
        <w:spacing w:before="0" w:beforeAutospacing="0" w:after="0" w:afterAutospacing="0" w:line="270" w:lineRule="atLeast"/>
        <w:ind w:firstLine="720"/>
        <w:jc w:val="both"/>
        <w:rPr>
          <w:rFonts w:ascii="Arial" w:hAnsi="Arial" w:cs="Arial"/>
        </w:rPr>
      </w:pPr>
      <w:r w:rsidRPr="003C1B7E">
        <w:rPr>
          <w:rFonts w:ascii="Arial" w:hAnsi="Arial" w:cs="Arial"/>
          <w:bdr w:val="none" w:sz="0" w:space="0" w:color="auto" w:frame="1"/>
        </w:rPr>
        <w:t xml:space="preserve">2.3. </w:t>
      </w:r>
      <w:proofErr w:type="gramStart"/>
      <w:r w:rsidRPr="003C1B7E">
        <w:rPr>
          <w:rFonts w:ascii="Arial" w:hAnsi="Arial" w:cs="Arial"/>
          <w:bdr w:val="none" w:sz="0" w:space="0" w:color="auto" w:frame="1"/>
        </w:rPr>
        <w:t>Təhsilin inkişafı proqramları şöbəsi (E.Əmrullayev) ilə birgə diaqnostik qiymətləndirmə başa çatdıqdan sonra qiymətləndirilmənin nəticələrini təhlil etsin, müəllimlərin əmək fəaliyyətinin optimallaşdırılması üzrə təkliflər hazırlayaraq rəhbərliyə təqdim etsin.</w:t>
      </w:r>
      <w:proofErr w:type="gramEnd"/>
      <w:r w:rsidRPr="003C1B7E">
        <w:rPr>
          <w:rFonts w:ascii="Arial" w:hAnsi="Arial" w:cs="Arial"/>
          <w:bdr w:val="none" w:sz="0" w:space="0" w:color="auto" w:frame="1"/>
        </w:rPr>
        <w:t xml:space="preserve"> Həmçinin, diaqnostik qiymətləndirmənin nəticələrinə əsasən aşağı bal toplayan müəllimlərin ehtiyaclarını nəzərə almaqla onların ixtisasartırma üzrə təlimlərə cəlb olunmasını təşkil etsin.</w:t>
      </w:r>
    </w:p>
    <w:p w:rsidR="003C1B7E" w:rsidRPr="003C1B7E" w:rsidRDefault="003C1B7E" w:rsidP="003C1B7E">
      <w:pPr>
        <w:pStyle w:val="a4"/>
        <w:shd w:val="clear" w:color="auto" w:fill="FFFFFF"/>
        <w:spacing w:before="0" w:beforeAutospacing="0" w:after="0" w:afterAutospacing="0" w:line="270" w:lineRule="atLeast"/>
        <w:ind w:firstLine="720"/>
        <w:jc w:val="both"/>
        <w:rPr>
          <w:rFonts w:ascii="Arial" w:hAnsi="Arial" w:cs="Arial"/>
        </w:rPr>
      </w:pPr>
      <w:r w:rsidRPr="003C1B7E">
        <w:rPr>
          <w:rFonts w:ascii="Arial" w:hAnsi="Arial" w:cs="Arial"/>
          <w:bdr w:val="none" w:sz="0" w:space="0" w:color="auto" w:frame="1"/>
        </w:rPr>
        <w:t xml:space="preserve">2.4. </w:t>
      </w:r>
      <w:proofErr w:type="gramStart"/>
      <w:r w:rsidRPr="003C1B7E">
        <w:rPr>
          <w:rFonts w:ascii="Arial" w:hAnsi="Arial" w:cs="Arial"/>
          <w:bdr w:val="none" w:sz="0" w:space="0" w:color="auto" w:frame="1"/>
        </w:rPr>
        <w:t>Qeyri-hökümət təşkilatları və kütləvi informasiya vasitələri ilə iş sektoru (C.Valehov) ilə birgə diaqnostik qiymətləndirmənin məqsəd və mahiyyəti barədə pedaqoji heyətin məlumatlandırılmasını təmin etmək üçün kommunikasiya planının (əlavə edilir) həyata keçirilməsini təmin</w:t>
      </w:r>
      <w:proofErr w:type="gramEnd"/>
      <w:r w:rsidRPr="003C1B7E">
        <w:rPr>
          <w:rFonts w:ascii="Arial" w:hAnsi="Arial" w:cs="Arial"/>
          <w:bdr w:val="none" w:sz="0" w:space="0" w:color="auto" w:frame="1"/>
        </w:rPr>
        <w:t xml:space="preserve"> etsin.</w:t>
      </w:r>
    </w:p>
    <w:p w:rsidR="003C1B7E" w:rsidRPr="003C1B7E" w:rsidRDefault="003C1B7E" w:rsidP="003C1B7E">
      <w:pPr>
        <w:pStyle w:val="a4"/>
        <w:shd w:val="clear" w:color="auto" w:fill="FFFFFF"/>
        <w:spacing w:before="0" w:beforeAutospacing="0" w:after="0" w:afterAutospacing="0" w:line="270" w:lineRule="atLeast"/>
        <w:ind w:firstLine="720"/>
        <w:jc w:val="both"/>
        <w:rPr>
          <w:rFonts w:ascii="Arial" w:hAnsi="Arial" w:cs="Arial"/>
        </w:rPr>
      </w:pPr>
      <w:proofErr w:type="gramStart"/>
      <w:r w:rsidRPr="003C1B7E">
        <w:rPr>
          <w:rFonts w:ascii="Arial" w:hAnsi="Arial" w:cs="Arial"/>
          <w:bdr w:val="none" w:sz="0" w:space="0" w:color="auto" w:frame="1"/>
        </w:rPr>
        <w:lastRenderedPageBreak/>
        <w:t>3. 2015-ci ilin oktyabr ayında Bakı şəhərinin dövlət ümumi təhsil müəssisələrində çalışan və müxtəlif səbəblərdən əvvəlki qiymətləndirmədə iştirak etməyən müəllimlərin bilik və bacarıqlarının diaqnostik qiymətləndirilməsi keçirilsin.</w:t>
      </w:r>
      <w:proofErr w:type="gramEnd"/>
    </w:p>
    <w:p w:rsidR="003C1B7E" w:rsidRPr="003C1B7E" w:rsidRDefault="003C1B7E" w:rsidP="003C1B7E">
      <w:pPr>
        <w:pStyle w:val="a4"/>
        <w:shd w:val="clear" w:color="auto" w:fill="FFFFFF"/>
        <w:spacing w:before="0" w:beforeAutospacing="0" w:after="0" w:afterAutospacing="0" w:line="270" w:lineRule="atLeast"/>
        <w:ind w:firstLine="720"/>
        <w:jc w:val="both"/>
        <w:rPr>
          <w:rFonts w:ascii="Arial" w:hAnsi="Arial" w:cs="Arial"/>
        </w:rPr>
      </w:pPr>
      <w:r w:rsidRPr="003C1B7E">
        <w:rPr>
          <w:rFonts w:ascii="Arial" w:hAnsi="Arial" w:cs="Arial"/>
          <w:bdr w:val="none" w:sz="0" w:space="0" w:color="auto" w:frame="1"/>
        </w:rPr>
        <w:t xml:space="preserve">4. </w:t>
      </w:r>
      <w:proofErr w:type="gramStart"/>
      <w:r w:rsidRPr="003C1B7E">
        <w:rPr>
          <w:rFonts w:ascii="Arial" w:hAnsi="Arial" w:cs="Arial"/>
          <w:bdr w:val="none" w:sz="0" w:space="0" w:color="auto" w:frame="1"/>
        </w:rPr>
        <w:t>Bakı Şəhəri üzrə Təhsil İdarəsi ümumi təhsil müəssisələrində işləyən, lakin müxtəlif səbəblərdən əvvəlki qiymətləndirmədə iştirak etməyən müəllimlərin ixtisaslar üzrə siyahılarının bir həftə müddətində hazırlanıb Təhsil Nazirliyin</w:t>
      </w:r>
      <w:proofErr w:type="gramEnd"/>
      <w:r w:rsidRPr="003C1B7E">
        <w:rPr>
          <w:rFonts w:ascii="Arial" w:hAnsi="Arial" w:cs="Arial"/>
          <w:bdr w:val="none" w:sz="0" w:space="0" w:color="auto" w:frame="1"/>
        </w:rPr>
        <w:t>ə təqdim edilməsini təmin etsin.</w:t>
      </w:r>
    </w:p>
    <w:p w:rsidR="003C1B7E" w:rsidRPr="003C1B7E" w:rsidRDefault="003C1B7E" w:rsidP="003C1B7E">
      <w:pPr>
        <w:pStyle w:val="a4"/>
        <w:shd w:val="clear" w:color="auto" w:fill="FFFFFF"/>
        <w:spacing w:before="0" w:beforeAutospacing="0" w:after="0" w:afterAutospacing="0" w:line="270" w:lineRule="atLeast"/>
        <w:ind w:firstLine="720"/>
        <w:jc w:val="both"/>
        <w:rPr>
          <w:rFonts w:ascii="Arial" w:hAnsi="Arial" w:cs="Arial"/>
        </w:rPr>
      </w:pPr>
      <w:proofErr w:type="gramStart"/>
      <w:r w:rsidRPr="003C1B7E">
        <w:rPr>
          <w:rFonts w:ascii="Arial" w:hAnsi="Arial" w:cs="Arial"/>
          <w:bdr w:val="none" w:sz="0" w:space="0" w:color="auto" w:frame="1"/>
        </w:rPr>
        <w:t>5. 2015-ci ilin noyabr-dekabr aylarında Gəncə, Sumqayıt, Şirvan şəhərlərinin, Abşeron, Cəlilabad, Hacıqabul, Xaçmaz, İmişli, Qubadlı, Masallı, Saatlı, Sabirabad rayonlarının dövlət ümumi təhsil müəssisələrində çalışan müəllimlərin bilik və bacarıqlarının diaqnostik qiymətləndirilməsi keçirilsin.</w:t>
      </w:r>
      <w:proofErr w:type="gramEnd"/>
    </w:p>
    <w:p w:rsidR="003C1B7E" w:rsidRPr="003C1B7E" w:rsidRDefault="003C1B7E" w:rsidP="003C1B7E">
      <w:pPr>
        <w:pStyle w:val="a4"/>
        <w:shd w:val="clear" w:color="auto" w:fill="FFFFFF"/>
        <w:spacing w:before="0" w:beforeAutospacing="0" w:after="0" w:afterAutospacing="0" w:line="270" w:lineRule="atLeast"/>
        <w:ind w:firstLine="720"/>
        <w:jc w:val="both"/>
        <w:rPr>
          <w:rFonts w:ascii="Arial" w:hAnsi="Arial" w:cs="Arial"/>
        </w:rPr>
      </w:pPr>
      <w:r w:rsidRPr="003C1B7E">
        <w:rPr>
          <w:rFonts w:ascii="Arial" w:hAnsi="Arial" w:cs="Arial"/>
          <w:bdr w:val="none" w:sz="0" w:space="0" w:color="auto" w:frame="1"/>
        </w:rPr>
        <w:t>6. Gəncə Şəhər Təhsil İdarəsi, Sumqayıt, Şirvan şəhər, Abşeron, Cəlilabad, Hacıqabul, Xaçmaz, İmişli, Qubadlı, Masallı, Saatlı, Sabirabad rayon təhsil şöbələrinə tapşırılsın ki:</w:t>
      </w:r>
    </w:p>
    <w:p w:rsidR="003C1B7E" w:rsidRPr="003C1B7E" w:rsidRDefault="003C1B7E" w:rsidP="003C1B7E">
      <w:pPr>
        <w:pStyle w:val="a4"/>
        <w:shd w:val="clear" w:color="auto" w:fill="FFFFFF"/>
        <w:spacing w:before="0" w:beforeAutospacing="0" w:after="0" w:afterAutospacing="0" w:line="270" w:lineRule="atLeast"/>
        <w:ind w:firstLine="720"/>
        <w:jc w:val="both"/>
        <w:rPr>
          <w:rFonts w:ascii="Arial" w:hAnsi="Arial" w:cs="Arial"/>
        </w:rPr>
      </w:pPr>
      <w:proofErr w:type="gramStart"/>
      <w:r w:rsidRPr="003C1B7E">
        <w:rPr>
          <w:rFonts w:ascii="Arial" w:hAnsi="Arial" w:cs="Arial"/>
          <w:bdr w:val="none" w:sz="0" w:space="0" w:color="auto" w:frame="1"/>
        </w:rPr>
        <w:t>6.1. ümumi təhsil müəssisələrində işləyən müəllimlərin ixtisaslar üzrə siyahılarının hazırlanmasını və bir ay müddətində Təhsil Nazirliyinin müəllimlərin diaqnostik qiymətləndirmə ilə əlaqədar yaradılmış bazasına elektron formada daxil edilməsini təmin etsinlər;</w:t>
      </w:r>
      <w:proofErr w:type="gramEnd"/>
    </w:p>
    <w:p w:rsidR="003C1B7E" w:rsidRPr="003C1B7E" w:rsidRDefault="003C1B7E" w:rsidP="003C1B7E">
      <w:pPr>
        <w:pStyle w:val="a4"/>
        <w:shd w:val="clear" w:color="auto" w:fill="FFFFFF"/>
        <w:spacing w:before="0" w:beforeAutospacing="0" w:after="0" w:afterAutospacing="0" w:line="270" w:lineRule="atLeast"/>
        <w:ind w:firstLine="720"/>
        <w:jc w:val="both"/>
        <w:rPr>
          <w:rFonts w:ascii="Arial" w:hAnsi="Arial" w:cs="Arial"/>
        </w:rPr>
      </w:pPr>
      <w:r w:rsidRPr="003C1B7E">
        <w:rPr>
          <w:rFonts w:ascii="Arial" w:hAnsi="Arial" w:cs="Arial"/>
          <w:bdr w:val="none" w:sz="0" w:space="0" w:color="auto" w:frame="1"/>
        </w:rPr>
        <w:t>6.2. müəllimlərin bilik və bacarıqlarının diaqnostik qiymətləndirilməsi aparılacaq məkan, hər bir məkan üzrə rəhbər və nəzarətçilər barədə Təhsil Nazirliyinə təkliflər versinlər;</w:t>
      </w:r>
    </w:p>
    <w:p w:rsidR="003C1B7E" w:rsidRPr="003C1B7E" w:rsidRDefault="003C1B7E" w:rsidP="003C1B7E">
      <w:pPr>
        <w:pStyle w:val="a4"/>
        <w:shd w:val="clear" w:color="auto" w:fill="FFFFFF"/>
        <w:spacing w:before="0" w:beforeAutospacing="0" w:after="0" w:afterAutospacing="0" w:line="270" w:lineRule="atLeast"/>
        <w:ind w:firstLine="720"/>
        <w:jc w:val="both"/>
        <w:rPr>
          <w:rFonts w:ascii="Arial" w:hAnsi="Arial" w:cs="Arial"/>
        </w:rPr>
      </w:pPr>
      <w:r w:rsidRPr="003C1B7E">
        <w:rPr>
          <w:rFonts w:ascii="Arial" w:hAnsi="Arial" w:cs="Arial"/>
          <w:bdr w:val="none" w:sz="0" w:space="0" w:color="auto" w:frame="1"/>
        </w:rPr>
        <w:t>6.3. müəyyənləşdirilmiş vaxtda müəllimlərin diaqnostik qiymətləndirmədə iştirakının təmin edilməsi üçün zəruri tədbirləri görsünlər;</w:t>
      </w:r>
    </w:p>
    <w:p w:rsidR="003C1B7E" w:rsidRPr="003C1B7E" w:rsidRDefault="003C1B7E" w:rsidP="003C1B7E">
      <w:pPr>
        <w:pStyle w:val="a4"/>
        <w:shd w:val="clear" w:color="auto" w:fill="FFFFFF"/>
        <w:spacing w:before="0" w:beforeAutospacing="0" w:after="0" w:afterAutospacing="0" w:line="270" w:lineRule="atLeast"/>
        <w:ind w:firstLine="720"/>
        <w:jc w:val="both"/>
        <w:rPr>
          <w:rFonts w:ascii="Arial" w:hAnsi="Arial" w:cs="Arial"/>
        </w:rPr>
      </w:pPr>
      <w:r w:rsidRPr="003C1B7E">
        <w:rPr>
          <w:rFonts w:ascii="Arial" w:hAnsi="Arial" w:cs="Arial"/>
          <w:bdr w:val="none" w:sz="0" w:space="0" w:color="auto" w:frame="1"/>
        </w:rPr>
        <w:t>6.4. müəllimlərin İKT bacarıqlarının inkişaf etdirilməsi üçün ümumi təhsil müəssisələrində müvafiq tədbirlərin həyata keçirilməsini təmin etsinlər.</w:t>
      </w:r>
    </w:p>
    <w:p w:rsidR="003C1B7E" w:rsidRPr="003C1B7E" w:rsidRDefault="003C1B7E" w:rsidP="003C1B7E">
      <w:pPr>
        <w:pStyle w:val="a4"/>
        <w:shd w:val="clear" w:color="auto" w:fill="FFFFFF"/>
        <w:spacing w:before="0" w:beforeAutospacing="0" w:after="0" w:afterAutospacing="0" w:line="270" w:lineRule="atLeast"/>
        <w:ind w:firstLine="720"/>
        <w:jc w:val="both"/>
        <w:rPr>
          <w:rFonts w:ascii="Arial" w:hAnsi="Arial" w:cs="Arial"/>
        </w:rPr>
      </w:pPr>
      <w:proofErr w:type="gramStart"/>
      <w:r w:rsidRPr="003C1B7E">
        <w:rPr>
          <w:rFonts w:ascii="Arial" w:hAnsi="Arial" w:cs="Arial"/>
          <w:bdr w:val="none" w:sz="0" w:space="0" w:color="auto" w:frame="1"/>
        </w:rPr>
        <w:t>7. İnsan resursları şöbəsi (F.Qədirov), Təhsilin inkişafı proqramları şöbəsi (E.Əmrullayev), Elm və ali təhsil şöbəsi (N.İbrahimov), Məktəbəqədər və ümumi təhsil şöbəsi (A.Əhmədov), Təhsil Problemləri İnstitutu (Q.Novruzov) qiymətləndirmənin nəticələri əsasında ümumi t</w:t>
      </w:r>
      <w:proofErr w:type="gramEnd"/>
      <w:r w:rsidRPr="003C1B7E">
        <w:rPr>
          <w:rFonts w:ascii="Arial" w:hAnsi="Arial" w:cs="Arial"/>
          <w:bdr w:val="none" w:sz="0" w:space="0" w:color="auto" w:frame="1"/>
        </w:rPr>
        <w:t>əhsil üzrə fənn kurikulumlarının və ixtisasartırma təhsili proqramlarının təkmilləşdirilməsi, müəllim hazırlığı proqramlarının yeniləşdirilməsi üzrə təkliflər hazırlayıb təqdim etsinlər.</w:t>
      </w:r>
    </w:p>
    <w:p w:rsidR="003C1B7E" w:rsidRPr="003C1B7E" w:rsidRDefault="003C1B7E" w:rsidP="003C1B7E">
      <w:pPr>
        <w:pStyle w:val="a4"/>
        <w:shd w:val="clear" w:color="auto" w:fill="FFFFFF"/>
        <w:spacing w:before="0" w:beforeAutospacing="0" w:after="0" w:afterAutospacing="0" w:line="270" w:lineRule="atLeast"/>
        <w:ind w:firstLine="720"/>
        <w:jc w:val="both"/>
        <w:rPr>
          <w:rFonts w:ascii="Arial" w:hAnsi="Arial" w:cs="Arial"/>
        </w:rPr>
      </w:pPr>
      <w:r w:rsidRPr="003C1B7E">
        <w:rPr>
          <w:rFonts w:ascii="Arial" w:hAnsi="Arial" w:cs="Arial"/>
          <w:bdr w:val="none" w:sz="0" w:space="0" w:color="auto" w:frame="1"/>
        </w:rPr>
        <w:t>8. İqtisadiyyat şöbəsi (R.Orucov) diaqnostik qiymətləndirmənin keçirilməsi ilə əlaqədar müvafiq maliyyə məsələlərinin həll olunmasını təmin etsin.</w:t>
      </w:r>
    </w:p>
    <w:p w:rsidR="003C1B7E" w:rsidRPr="003C1B7E" w:rsidRDefault="003C1B7E" w:rsidP="003C1B7E">
      <w:pPr>
        <w:pStyle w:val="a4"/>
        <w:shd w:val="clear" w:color="auto" w:fill="FFFFFF"/>
        <w:spacing w:before="0" w:beforeAutospacing="0" w:after="0" w:afterAutospacing="0" w:line="270" w:lineRule="atLeast"/>
        <w:ind w:firstLine="720"/>
        <w:jc w:val="both"/>
        <w:rPr>
          <w:rFonts w:ascii="Arial" w:hAnsi="Arial" w:cs="Arial"/>
        </w:rPr>
      </w:pPr>
      <w:r w:rsidRPr="003C1B7E">
        <w:rPr>
          <w:rFonts w:ascii="Arial" w:hAnsi="Arial" w:cs="Arial"/>
          <w:bdr w:val="none" w:sz="0" w:space="0" w:color="auto" w:frame="1"/>
        </w:rPr>
        <w:t>9. İnformasiya şöbəsi (E.Əliyev) əmrin “Azərbaycan müəllimi” qəzetində dərc edilməsini, aidiyyəti struktur qurum və bölmələrə çatdırılmasını və Nazirliyin veb səhifəsində yerləşdirilməsini təmin etsin.</w:t>
      </w:r>
    </w:p>
    <w:p w:rsidR="003C1B7E" w:rsidRPr="003C1B7E" w:rsidRDefault="003C1B7E" w:rsidP="003C1B7E">
      <w:pPr>
        <w:pStyle w:val="a4"/>
        <w:shd w:val="clear" w:color="auto" w:fill="FFFFFF"/>
        <w:spacing w:before="0" w:beforeAutospacing="0" w:after="0" w:afterAutospacing="0" w:line="270" w:lineRule="atLeast"/>
        <w:ind w:firstLine="720"/>
        <w:jc w:val="both"/>
        <w:rPr>
          <w:rFonts w:ascii="Arial" w:hAnsi="Arial" w:cs="Arial"/>
        </w:rPr>
      </w:pPr>
      <w:proofErr w:type="gramStart"/>
      <w:r w:rsidRPr="003C1B7E">
        <w:rPr>
          <w:rFonts w:ascii="Arial" w:hAnsi="Arial" w:cs="Arial"/>
          <w:bdr w:val="none" w:sz="0" w:space="0" w:color="auto" w:frame="1"/>
        </w:rPr>
        <w:t>10. Əmrin icrasına nəzarət nazir müavininə (C.</w:t>
      </w:r>
      <w:proofErr w:type="gramEnd"/>
      <w:r w:rsidRPr="003C1B7E">
        <w:rPr>
          <w:rFonts w:ascii="Arial" w:hAnsi="Arial" w:cs="Arial"/>
          <w:bdr w:val="none" w:sz="0" w:space="0" w:color="auto" w:frame="1"/>
        </w:rPr>
        <w:t xml:space="preserve"> </w:t>
      </w:r>
      <w:proofErr w:type="gramStart"/>
      <w:r w:rsidRPr="003C1B7E">
        <w:rPr>
          <w:rFonts w:ascii="Arial" w:hAnsi="Arial" w:cs="Arial"/>
          <w:bdr w:val="none" w:sz="0" w:space="0" w:color="auto" w:frame="1"/>
        </w:rPr>
        <w:t>Bayramov) həvalə edilsin.</w:t>
      </w:r>
      <w:proofErr w:type="gramEnd"/>
    </w:p>
    <w:p w:rsidR="003C1B7E" w:rsidRPr="003C1B7E" w:rsidRDefault="003C1B7E" w:rsidP="003C1B7E">
      <w:pPr>
        <w:pStyle w:val="a4"/>
        <w:shd w:val="clear" w:color="auto" w:fill="FFFFFF"/>
        <w:spacing w:before="0" w:beforeAutospacing="0" w:after="0" w:afterAutospacing="0" w:line="270" w:lineRule="atLeast"/>
        <w:jc w:val="both"/>
        <w:rPr>
          <w:rFonts w:ascii="Arial" w:hAnsi="Arial" w:cs="Arial"/>
        </w:rPr>
      </w:pPr>
      <w:r w:rsidRPr="003C1B7E">
        <w:rPr>
          <w:rFonts w:ascii="Arial" w:hAnsi="Arial" w:cs="Arial"/>
          <w:bdr w:val="none" w:sz="0" w:space="0" w:color="auto" w:frame="1"/>
        </w:rPr>
        <w:t>                Əsas: nazir müavini C.Bayramovun xidməti məlumatı.</w:t>
      </w:r>
    </w:p>
    <w:p w:rsidR="003C1B7E" w:rsidRPr="003C1B7E" w:rsidRDefault="003C1B7E" w:rsidP="003C1B7E">
      <w:pPr>
        <w:pStyle w:val="a4"/>
        <w:shd w:val="clear" w:color="auto" w:fill="FFFFFF"/>
        <w:spacing w:before="0" w:beforeAutospacing="0" w:after="0" w:afterAutospacing="0" w:line="270" w:lineRule="atLeast"/>
        <w:jc w:val="both"/>
        <w:rPr>
          <w:rFonts w:ascii="Arial" w:hAnsi="Arial" w:cs="Arial"/>
        </w:rPr>
      </w:pPr>
      <w:r w:rsidRPr="003C1B7E">
        <w:rPr>
          <w:rFonts w:ascii="Arial" w:hAnsi="Arial" w:cs="Arial"/>
        </w:rPr>
        <w:br/>
        <w:t> </w:t>
      </w:r>
    </w:p>
    <w:p w:rsidR="003C1B7E" w:rsidRPr="003C1B7E" w:rsidRDefault="003C1B7E" w:rsidP="003C1B7E">
      <w:pPr>
        <w:pStyle w:val="a4"/>
        <w:shd w:val="clear" w:color="auto" w:fill="FFFFFF"/>
        <w:spacing w:before="0" w:beforeAutospacing="0" w:after="0" w:afterAutospacing="0" w:line="270" w:lineRule="atLeast"/>
        <w:jc w:val="right"/>
        <w:rPr>
          <w:rFonts w:ascii="Arial" w:hAnsi="Arial" w:cs="Arial"/>
          <w:lang w:val="en-US"/>
        </w:rPr>
      </w:pPr>
      <w:r w:rsidRPr="003C1B7E">
        <w:rPr>
          <w:rStyle w:val="a6"/>
          <w:rFonts w:ascii="Arial" w:hAnsi="Arial" w:cs="Arial"/>
          <w:b/>
          <w:bCs/>
          <w:bdr w:val="none" w:sz="0" w:space="0" w:color="auto" w:frame="1"/>
          <w:shd w:val="clear" w:color="auto" w:fill="FFFFFF"/>
          <w:lang w:val="en-US"/>
        </w:rPr>
        <w:t>Mikayıl CABBAROV,</w:t>
      </w:r>
      <w:r w:rsidRPr="003C1B7E">
        <w:rPr>
          <w:rFonts w:ascii="Arial" w:hAnsi="Arial" w:cs="Arial"/>
          <w:bdr w:val="none" w:sz="0" w:space="0" w:color="auto" w:frame="1"/>
          <w:lang w:val="en-US"/>
        </w:rPr>
        <w:t> </w:t>
      </w:r>
    </w:p>
    <w:p w:rsidR="003C1B7E" w:rsidRPr="003C1B7E" w:rsidRDefault="003C1B7E" w:rsidP="003C1B7E">
      <w:pPr>
        <w:pStyle w:val="a4"/>
        <w:shd w:val="clear" w:color="auto" w:fill="FFFFFF"/>
        <w:spacing w:before="0" w:beforeAutospacing="0" w:after="0" w:afterAutospacing="0" w:line="270" w:lineRule="atLeast"/>
        <w:jc w:val="right"/>
        <w:rPr>
          <w:rFonts w:ascii="Arial" w:hAnsi="Arial" w:cs="Arial"/>
          <w:lang w:val="en-US"/>
        </w:rPr>
      </w:pPr>
      <w:r w:rsidRPr="003C1B7E">
        <w:rPr>
          <w:rStyle w:val="a6"/>
          <w:rFonts w:ascii="Arial" w:hAnsi="Arial" w:cs="Arial"/>
          <w:b/>
          <w:bCs/>
          <w:bdr w:val="none" w:sz="0" w:space="0" w:color="auto" w:frame="1"/>
          <w:shd w:val="clear" w:color="auto" w:fill="FFFFFF"/>
          <w:lang w:val="en-US"/>
        </w:rPr>
        <w:t>Azərbaycan Respublikasının təhsil naziri</w:t>
      </w:r>
      <w:r w:rsidRPr="003C1B7E">
        <w:rPr>
          <w:rFonts w:ascii="Arial" w:hAnsi="Arial" w:cs="Arial"/>
          <w:bdr w:val="none" w:sz="0" w:space="0" w:color="auto" w:frame="1"/>
          <w:lang w:val="en-US"/>
        </w:rPr>
        <w:t> </w:t>
      </w:r>
    </w:p>
    <w:p w:rsidR="003C1B7E" w:rsidRPr="003C1B7E" w:rsidRDefault="003C1B7E" w:rsidP="003C1B7E">
      <w:pPr>
        <w:pStyle w:val="a4"/>
        <w:shd w:val="clear" w:color="auto" w:fill="FFFFFF"/>
        <w:spacing w:before="0" w:beforeAutospacing="0" w:after="0" w:afterAutospacing="0" w:line="270" w:lineRule="atLeast"/>
        <w:jc w:val="right"/>
        <w:rPr>
          <w:rFonts w:ascii="Arial" w:hAnsi="Arial" w:cs="Arial"/>
        </w:rPr>
      </w:pPr>
      <w:r w:rsidRPr="003C1B7E">
        <w:rPr>
          <w:rStyle w:val="a6"/>
          <w:rFonts w:ascii="Arial" w:hAnsi="Arial" w:cs="Arial"/>
          <w:b/>
          <w:bCs/>
          <w:bdr w:val="none" w:sz="0" w:space="0" w:color="auto" w:frame="1"/>
          <w:shd w:val="clear" w:color="auto" w:fill="FFFFFF"/>
        </w:rPr>
        <w:t>7 oktyabr 2015-ci il </w:t>
      </w:r>
    </w:p>
    <w:p w:rsidR="003C1B7E" w:rsidRPr="003C1B7E" w:rsidRDefault="003C1B7E" w:rsidP="003C1B7E">
      <w:pPr>
        <w:pStyle w:val="a4"/>
        <w:shd w:val="clear" w:color="auto" w:fill="FFFFFF"/>
        <w:spacing w:before="0" w:beforeAutospacing="0" w:after="0" w:afterAutospacing="0" w:line="270" w:lineRule="atLeast"/>
        <w:jc w:val="right"/>
        <w:rPr>
          <w:rFonts w:ascii="Arial" w:hAnsi="Arial" w:cs="Arial"/>
        </w:rPr>
      </w:pPr>
      <w:r w:rsidRPr="003C1B7E">
        <w:rPr>
          <w:rStyle w:val="a6"/>
          <w:rFonts w:ascii="Arial" w:hAnsi="Arial" w:cs="Arial"/>
          <w:b/>
          <w:bCs/>
          <w:bdr w:val="none" w:sz="0" w:space="0" w:color="auto" w:frame="1"/>
        </w:rPr>
        <w:t>№994</w:t>
      </w:r>
    </w:p>
    <w:p w:rsidR="003C1B7E" w:rsidRDefault="003C1B7E" w:rsidP="003C1B7E">
      <w:pPr>
        <w:shd w:val="clear" w:color="auto" w:fill="FFFFFF"/>
        <w:spacing w:after="0" w:line="180" w:lineRule="atLeast"/>
        <w:rPr>
          <w:rFonts w:ascii="Arial" w:eastAsia="Times New Roman" w:hAnsi="Arial" w:cs="Arial"/>
          <w:sz w:val="24"/>
          <w:szCs w:val="24"/>
          <w:lang w:val="az-Latn-AZ" w:eastAsia="ru-RU"/>
        </w:rPr>
      </w:pPr>
    </w:p>
    <w:p w:rsidR="003C1B7E" w:rsidRDefault="003C1B7E" w:rsidP="003C1B7E">
      <w:pPr>
        <w:shd w:val="clear" w:color="auto" w:fill="FFFFFF"/>
        <w:spacing w:after="0" w:line="180" w:lineRule="atLeast"/>
        <w:rPr>
          <w:rFonts w:ascii="Arial" w:eastAsia="Times New Roman" w:hAnsi="Arial" w:cs="Arial"/>
          <w:sz w:val="24"/>
          <w:szCs w:val="24"/>
          <w:lang w:val="az-Latn-AZ" w:eastAsia="ru-RU"/>
        </w:rPr>
      </w:pPr>
    </w:p>
    <w:p w:rsidR="003C1B7E" w:rsidRDefault="003C1B7E" w:rsidP="003C1B7E">
      <w:pPr>
        <w:shd w:val="clear" w:color="auto" w:fill="FFFFFF"/>
        <w:spacing w:after="0" w:line="180" w:lineRule="atLeast"/>
        <w:rPr>
          <w:rFonts w:ascii="Arial" w:eastAsia="Times New Roman" w:hAnsi="Arial" w:cs="Arial"/>
          <w:sz w:val="24"/>
          <w:szCs w:val="24"/>
          <w:lang w:val="az-Latn-AZ" w:eastAsia="ru-RU"/>
        </w:rPr>
      </w:pPr>
    </w:p>
    <w:p w:rsidR="003C1B7E" w:rsidRDefault="003C1B7E" w:rsidP="003C1B7E">
      <w:pPr>
        <w:shd w:val="clear" w:color="auto" w:fill="FFFFFF"/>
        <w:spacing w:after="0" w:line="180" w:lineRule="atLeast"/>
        <w:rPr>
          <w:rFonts w:ascii="Arial" w:eastAsia="Times New Roman" w:hAnsi="Arial" w:cs="Arial"/>
          <w:sz w:val="24"/>
          <w:szCs w:val="24"/>
          <w:lang w:val="az-Latn-AZ" w:eastAsia="ru-RU"/>
        </w:rPr>
      </w:pPr>
    </w:p>
    <w:p w:rsidR="003C1B7E" w:rsidRDefault="003C1B7E" w:rsidP="003C1B7E">
      <w:pPr>
        <w:shd w:val="clear" w:color="auto" w:fill="FFFFFF"/>
        <w:spacing w:after="0" w:line="180" w:lineRule="atLeast"/>
        <w:rPr>
          <w:rFonts w:ascii="Arial" w:eastAsia="Times New Roman" w:hAnsi="Arial" w:cs="Arial"/>
          <w:sz w:val="24"/>
          <w:szCs w:val="24"/>
          <w:lang w:val="az-Latn-AZ" w:eastAsia="ru-RU"/>
        </w:rPr>
      </w:pPr>
    </w:p>
    <w:p w:rsidR="003C1B7E" w:rsidRDefault="003C1B7E" w:rsidP="003C1B7E">
      <w:pPr>
        <w:shd w:val="clear" w:color="auto" w:fill="FFFFFF"/>
        <w:spacing w:after="0" w:line="180" w:lineRule="atLeast"/>
        <w:rPr>
          <w:rFonts w:ascii="Arial" w:eastAsia="Times New Roman" w:hAnsi="Arial" w:cs="Arial"/>
          <w:sz w:val="24"/>
          <w:szCs w:val="24"/>
          <w:lang w:val="az-Latn-AZ" w:eastAsia="ru-RU"/>
        </w:rPr>
      </w:pPr>
    </w:p>
    <w:p w:rsidR="003C1B7E" w:rsidRDefault="003C1B7E" w:rsidP="003C1B7E">
      <w:pPr>
        <w:shd w:val="clear" w:color="auto" w:fill="FFFFFF"/>
        <w:spacing w:after="0" w:line="180" w:lineRule="atLeast"/>
        <w:rPr>
          <w:rFonts w:ascii="Arial" w:eastAsia="Times New Roman" w:hAnsi="Arial" w:cs="Arial"/>
          <w:sz w:val="24"/>
          <w:szCs w:val="24"/>
          <w:lang w:val="az-Latn-AZ" w:eastAsia="ru-RU"/>
        </w:rPr>
      </w:pPr>
    </w:p>
    <w:p w:rsidR="003C1B7E" w:rsidRDefault="003C1B7E" w:rsidP="003C1B7E">
      <w:pPr>
        <w:shd w:val="clear" w:color="auto" w:fill="FFFFFF"/>
        <w:spacing w:after="0" w:line="180" w:lineRule="atLeast"/>
        <w:rPr>
          <w:rFonts w:ascii="Arial" w:eastAsia="Times New Roman" w:hAnsi="Arial" w:cs="Arial"/>
          <w:sz w:val="24"/>
          <w:szCs w:val="24"/>
          <w:lang w:val="az-Latn-AZ" w:eastAsia="ru-RU"/>
        </w:rPr>
      </w:pPr>
    </w:p>
    <w:p w:rsidR="003C1B7E" w:rsidRDefault="003C1B7E" w:rsidP="003C1B7E">
      <w:pPr>
        <w:shd w:val="clear" w:color="auto" w:fill="FFFFFF"/>
        <w:spacing w:after="0" w:line="180" w:lineRule="atLeast"/>
        <w:rPr>
          <w:rFonts w:ascii="Arial" w:eastAsia="Times New Roman" w:hAnsi="Arial" w:cs="Arial"/>
          <w:sz w:val="24"/>
          <w:szCs w:val="24"/>
          <w:lang w:val="az-Latn-AZ" w:eastAsia="ru-RU"/>
        </w:rPr>
      </w:pPr>
    </w:p>
    <w:p w:rsidR="003C1B7E" w:rsidRDefault="003C1B7E" w:rsidP="003C1B7E">
      <w:pPr>
        <w:shd w:val="clear" w:color="auto" w:fill="FFFFFF"/>
        <w:spacing w:after="0" w:line="180" w:lineRule="atLeast"/>
        <w:rPr>
          <w:rFonts w:ascii="Arial" w:eastAsia="Times New Roman" w:hAnsi="Arial" w:cs="Arial"/>
          <w:sz w:val="24"/>
          <w:szCs w:val="24"/>
          <w:lang w:val="az-Latn-AZ" w:eastAsia="ru-RU"/>
        </w:rPr>
      </w:pPr>
    </w:p>
    <w:p w:rsidR="003C1B7E" w:rsidRDefault="003C1B7E" w:rsidP="003C1B7E">
      <w:pPr>
        <w:shd w:val="clear" w:color="auto" w:fill="FFFFFF"/>
        <w:spacing w:after="0" w:line="180" w:lineRule="atLeast"/>
        <w:rPr>
          <w:rFonts w:ascii="Arial" w:eastAsia="Times New Roman" w:hAnsi="Arial" w:cs="Arial"/>
          <w:sz w:val="24"/>
          <w:szCs w:val="24"/>
          <w:lang w:val="az-Latn-AZ" w:eastAsia="ru-RU"/>
        </w:rPr>
      </w:pPr>
    </w:p>
    <w:p w:rsidR="003C1B7E" w:rsidRDefault="003C1B7E" w:rsidP="003C1B7E">
      <w:pPr>
        <w:shd w:val="clear" w:color="auto" w:fill="FFFFFF"/>
        <w:spacing w:after="0" w:line="180" w:lineRule="atLeast"/>
        <w:rPr>
          <w:rFonts w:ascii="Arial" w:eastAsia="Times New Roman" w:hAnsi="Arial" w:cs="Arial"/>
          <w:sz w:val="24"/>
          <w:szCs w:val="24"/>
          <w:lang w:val="az-Latn-AZ" w:eastAsia="ru-RU"/>
        </w:rPr>
      </w:pPr>
    </w:p>
    <w:p w:rsidR="003C1B7E" w:rsidRDefault="003C1B7E" w:rsidP="003C1B7E">
      <w:pPr>
        <w:shd w:val="clear" w:color="auto" w:fill="FFFFFF"/>
        <w:spacing w:after="0" w:line="180" w:lineRule="atLeast"/>
        <w:rPr>
          <w:rFonts w:ascii="Arial" w:eastAsia="Times New Roman" w:hAnsi="Arial" w:cs="Arial"/>
          <w:sz w:val="24"/>
          <w:szCs w:val="24"/>
          <w:lang w:val="az-Latn-AZ" w:eastAsia="ru-RU"/>
        </w:rPr>
      </w:pPr>
    </w:p>
    <w:p w:rsidR="003C1B7E" w:rsidRDefault="003C1B7E" w:rsidP="003C1B7E">
      <w:pPr>
        <w:shd w:val="clear" w:color="auto" w:fill="FFFFFF"/>
        <w:spacing w:after="0" w:line="180" w:lineRule="atLeast"/>
        <w:rPr>
          <w:rFonts w:ascii="Arial" w:eastAsia="Times New Roman" w:hAnsi="Arial" w:cs="Arial"/>
          <w:sz w:val="24"/>
          <w:szCs w:val="24"/>
          <w:lang w:val="az-Latn-AZ" w:eastAsia="ru-RU"/>
        </w:rPr>
      </w:pPr>
    </w:p>
    <w:p w:rsidR="003C1B7E" w:rsidRDefault="003C1B7E" w:rsidP="003C1B7E">
      <w:pPr>
        <w:shd w:val="clear" w:color="auto" w:fill="FFFFFF"/>
        <w:spacing w:after="0" w:line="180" w:lineRule="atLeast"/>
        <w:rPr>
          <w:rFonts w:ascii="Arial" w:eastAsia="Times New Roman" w:hAnsi="Arial" w:cs="Arial"/>
          <w:sz w:val="24"/>
          <w:szCs w:val="24"/>
          <w:lang w:val="az-Latn-AZ" w:eastAsia="ru-RU"/>
        </w:rPr>
      </w:pPr>
    </w:p>
    <w:p w:rsidR="003C1B7E" w:rsidRDefault="003C1B7E" w:rsidP="003C1B7E">
      <w:pPr>
        <w:shd w:val="clear" w:color="auto" w:fill="FFFFFF"/>
        <w:spacing w:after="0" w:line="180" w:lineRule="atLeast"/>
        <w:rPr>
          <w:rFonts w:ascii="Arial" w:eastAsia="Times New Roman" w:hAnsi="Arial" w:cs="Arial"/>
          <w:sz w:val="24"/>
          <w:szCs w:val="24"/>
          <w:lang w:val="az-Latn-AZ" w:eastAsia="ru-RU"/>
        </w:rPr>
      </w:pPr>
    </w:p>
    <w:p w:rsidR="003C1B7E" w:rsidRPr="003C1B7E" w:rsidRDefault="003C1B7E" w:rsidP="003C1B7E">
      <w:pPr>
        <w:spacing w:after="0" w:line="240" w:lineRule="auto"/>
        <w:rPr>
          <w:rFonts w:ascii="Arial" w:eastAsia="Times New Roman" w:hAnsi="Arial" w:cs="Arial"/>
          <w:sz w:val="24"/>
          <w:szCs w:val="24"/>
          <w:lang w:eastAsia="ru-RU"/>
        </w:rPr>
      </w:pPr>
      <w:bookmarkStart w:id="0" w:name="_GoBack"/>
      <w:bookmarkEnd w:id="0"/>
    </w:p>
    <w:p w:rsidR="003C1B7E" w:rsidRPr="003C1B7E" w:rsidRDefault="003C1B7E" w:rsidP="003C1B7E">
      <w:pPr>
        <w:shd w:val="clear" w:color="auto" w:fill="FFFFFF"/>
        <w:spacing w:after="0" w:line="180" w:lineRule="atLeast"/>
        <w:outlineLvl w:val="1"/>
        <w:rPr>
          <w:rFonts w:ascii="Arial" w:eastAsia="Times New Roman" w:hAnsi="Arial" w:cs="Arial"/>
          <w:b/>
          <w:bCs/>
          <w:sz w:val="24"/>
          <w:szCs w:val="24"/>
          <w:lang w:eastAsia="ru-RU"/>
        </w:rPr>
      </w:pPr>
      <w:r w:rsidRPr="003C1B7E">
        <w:rPr>
          <w:rFonts w:ascii="Arial" w:eastAsia="Times New Roman" w:hAnsi="Arial" w:cs="Arial"/>
          <w:b/>
          <w:bCs/>
          <w:sz w:val="24"/>
          <w:szCs w:val="24"/>
          <w:lang w:eastAsia="ru-RU"/>
        </w:rPr>
        <w:t>Ümumi təhsil müəssisələrində işləyən müəllimlərin bilik və bacarıqlarının diaqnostik qiymətləndirilməsinin aparılması Qaydaları</w:t>
      </w:r>
    </w:p>
    <w:p w:rsidR="003C1B7E" w:rsidRPr="003C1B7E" w:rsidRDefault="003C1B7E" w:rsidP="003C1B7E">
      <w:pPr>
        <w:shd w:val="clear" w:color="auto" w:fill="FFFFFF"/>
        <w:spacing w:after="0" w:line="270" w:lineRule="atLeast"/>
        <w:jc w:val="right"/>
        <w:rPr>
          <w:rFonts w:ascii="Arial" w:eastAsia="Times New Roman" w:hAnsi="Arial" w:cs="Arial"/>
          <w:sz w:val="24"/>
          <w:szCs w:val="24"/>
          <w:lang w:eastAsia="ru-RU"/>
        </w:rPr>
      </w:pPr>
      <w:r w:rsidRPr="003C1B7E">
        <w:rPr>
          <w:rFonts w:ascii="Arial" w:eastAsia="Times New Roman" w:hAnsi="Arial" w:cs="Arial"/>
          <w:sz w:val="24"/>
          <w:szCs w:val="24"/>
          <w:lang w:eastAsia="ru-RU"/>
        </w:rPr>
        <w:t>Azərbaycan Respublikası Təhsil Nazirliyinin</w:t>
      </w:r>
    </w:p>
    <w:p w:rsidR="003C1B7E" w:rsidRPr="003C1B7E" w:rsidRDefault="003C1B7E" w:rsidP="003C1B7E">
      <w:pPr>
        <w:shd w:val="clear" w:color="auto" w:fill="FFFFFF"/>
        <w:spacing w:after="0" w:line="270" w:lineRule="atLeast"/>
        <w:jc w:val="right"/>
        <w:rPr>
          <w:rFonts w:ascii="Arial" w:eastAsia="Times New Roman" w:hAnsi="Arial" w:cs="Arial"/>
          <w:sz w:val="24"/>
          <w:szCs w:val="24"/>
          <w:lang w:eastAsia="ru-RU"/>
        </w:rPr>
      </w:pPr>
      <w:r w:rsidRPr="003C1B7E">
        <w:rPr>
          <w:rFonts w:ascii="Arial" w:eastAsia="Times New Roman" w:hAnsi="Arial" w:cs="Arial"/>
          <w:sz w:val="24"/>
          <w:szCs w:val="24"/>
          <w:lang w:eastAsia="ru-RU"/>
        </w:rPr>
        <w:t>07.10.2015-ci il tarixli 994 nömrəli əmri ilə</w:t>
      </w:r>
    </w:p>
    <w:p w:rsidR="003C1B7E" w:rsidRPr="003C1B7E" w:rsidRDefault="003C1B7E" w:rsidP="003C1B7E">
      <w:pPr>
        <w:shd w:val="clear" w:color="auto" w:fill="FFFFFF"/>
        <w:spacing w:after="0" w:line="270" w:lineRule="atLeast"/>
        <w:jc w:val="right"/>
        <w:rPr>
          <w:rFonts w:ascii="Arial" w:eastAsia="Times New Roman" w:hAnsi="Arial" w:cs="Arial"/>
          <w:sz w:val="24"/>
          <w:szCs w:val="24"/>
          <w:lang w:eastAsia="ru-RU"/>
        </w:rPr>
      </w:pPr>
      <w:r w:rsidRPr="003C1B7E">
        <w:rPr>
          <w:rFonts w:ascii="Arial" w:eastAsia="Times New Roman" w:hAnsi="Arial" w:cs="Arial"/>
          <w:sz w:val="24"/>
          <w:szCs w:val="24"/>
          <w:lang w:eastAsia="ru-RU"/>
        </w:rPr>
        <w:t>təsdiq edilmişdir</w:t>
      </w:r>
    </w:p>
    <w:p w:rsidR="003C1B7E" w:rsidRPr="003C1B7E" w:rsidRDefault="003C1B7E" w:rsidP="003C1B7E">
      <w:pPr>
        <w:shd w:val="clear" w:color="auto" w:fill="FFFFFF"/>
        <w:spacing w:after="0" w:line="270" w:lineRule="atLeast"/>
        <w:jc w:val="both"/>
        <w:rPr>
          <w:rFonts w:ascii="Arial" w:eastAsia="Times New Roman" w:hAnsi="Arial" w:cs="Arial"/>
          <w:sz w:val="24"/>
          <w:szCs w:val="24"/>
          <w:lang w:eastAsia="ru-RU"/>
        </w:rPr>
      </w:pPr>
      <w:r w:rsidRPr="003C1B7E">
        <w:rPr>
          <w:rFonts w:ascii="Arial" w:eastAsia="Times New Roman" w:hAnsi="Arial" w:cs="Arial"/>
          <w:sz w:val="24"/>
          <w:szCs w:val="24"/>
          <w:lang w:eastAsia="ru-RU"/>
        </w:rPr>
        <w:t>  </w:t>
      </w:r>
    </w:p>
    <w:p w:rsidR="003C1B7E" w:rsidRPr="003C1B7E" w:rsidRDefault="003C1B7E" w:rsidP="003C1B7E">
      <w:pPr>
        <w:shd w:val="clear" w:color="auto" w:fill="FFFFFF"/>
        <w:spacing w:after="0" w:line="270" w:lineRule="atLeast"/>
        <w:jc w:val="center"/>
        <w:rPr>
          <w:rFonts w:ascii="Arial" w:eastAsia="Times New Roman" w:hAnsi="Arial" w:cs="Arial"/>
          <w:sz w:val="24"/>
          <w:szCs w:val="24"/>
          <w:lang w:eastAsia="ru-RU"/>
        </w:rPr>
      </w:pPr>
      <w:r w:rsidRPr="003C1B7E">
        <w:rPr>
          <w:rFonts w:ascii="Arial" w:eastAsia="Times New Roman" w:hAnsi="Arial" w:cs="Arial"/>
          <w:b/>
          <w:bCs/>
          <w:sz w:val="24"/>
          <w:szCs w:val="24"/>
          <w:bdr w:val="none" w:sz="0" w:space="0" w:color="auto" w:frame="1"/>
          <w:lang w:eastAsia="ru-RU"/>
        </w:rPr>
        <w:t>1.Ümumi müddəalar</w:t>
      </w:r>
    </w:p>
    <w:p w:rsidR="003C1B7E" w:rsidRPr="003C1B7E" w:rsidRDefault="003C1B7E" w:rsidP="003C1B7E">
      <w:pPr>
        <w:shd w:val="clear" w:color="auto" w:fill="FFFFFF"/>
        <w:spacing w:after="0" w:line="270" w:lineRule="atLeast"/>
        <w:jc w:val="center"/>
        <w:rPr>
          <w:rFonts w:ascii="Arial" w:eastAsia="Times New Roman" w:hAnsi="Arial" w:cs="Arial"/>
          <w:sz w:val="24"/>
          <w:szCs w:val="24"/>
          <w:lang w:eastAsia="ru-RU"/>
        </w:rPr>
      </w:pPr>
      <w:r w:rsidRPr="003C1B7E">
        <w:rPr>
          <w:rFonts w:ascii="Arial" w:eastAsia="Times New Roman" w:hAnsi="Arial" w:cs="Arial"/>
          <w:sz w:val="24"/>
          <w:szCs w:val="24"/>
          <w:lang w:eastAsia="ru-RU"/>
        </w:rPr>
        <w:t> </w:t>
      </w:r>
    </w:p>
    <w:p w:rsidR="003C1B7E" w:rsidRPr="003C1B7E" w:rsidRDefault="003C1B7E" w:rsidP="003C1B7E">
      <w:pPr>
        <w:shd w:val="clear" w:color="auto" w:fill="FFFFFF"/>
        <w:spacing w:after="0" w:line="270" w:lineRule="atLeast"/>
        <w:ind w:firstLine="720"/>
        <w:jc w:val="both"/>
        <w:rPr>
          <w:rFonts w:ascii="Arial" w:eastAsia="Times New Roman" w:hAnsi="Arial" w:cs="Arial"/>
          <w:sz w:val="24"/>
          <w:szCs w:val="24"/>
          <w:lang w:eastAsia="ru-RU"/>
        </w:rPr>
      </w:pPr>
      <w:proofErr w:type="gramStart"/>
      <w:r w:rsidRPr="003C1B7E">
        <w:rPr>
          <w:rFonts w:ascii="Arial" w:eastAsia="Times New Roman" w:hAnsi="Arial" w:cs="Arial"/>
          <w:sz w:val="24"/>
          <w:szCs w:val="24"/>
          <w:lang w:eastAsia="ru-RU"/>
        </w:rPr>
        <w:t>1.1.Ümumi təhsil müəssisələrində işləyən müəllimlərin bilik və bacarıqlarının diaqnostik qiymətləndirilməsinin aparılması Qaydaları” (bundan sonra - Qaydalar) “Təhsil haqqında” Azərbaycan Respublikasının Qanununa, “Azərbaycan Respublikasında təhsilin inkişafı üzrə Dövlət Strategiyası”nın təsdiq edilm</w:t>
      </w:r>
      <w:proofErr w:type="gramEnd"/>
      <w:r w:rsidRPr="003C1B7E">
        <w:rPr>
          <w:rFonts w:ascii="Arial" w:eastAsia="Times New Roman" w:hAnsi="Arial" w:cs="Arial"/>
          <w:sz w:val="24"/>
          <w:szCs w:val="24"/>
          <w:lang w:eastAsia="ru-RU"/>
        </w:rPr>
        <w:t>ə</w:t>
      </w:r>
      <w:proofErr w:type="gramStart"/>
      <w:r w:rsidRPr="003C1B7E">
        <w:rPr>
          <w:rFonts w:ascii="Arial" w:eastAsia="Times New Roman" w:hAnsi="Arial" w:cs="Arial"/>
          <w:sz w:val="24"/>
          <w:szCs w:val="24"/>
          <w:lang w:eastAsia="ru-RU"/>
        </w:rPr>
        <w:t>si haqqında Azərbaycan Respublikası Prezidentinin 24.10.2013-cü il tarixli Sərəncamına, “Dövlət ümumi təhsil müəssisələrində çalışan bilik və bacarıqlarının diaqnostik qiymətləndirilməsi aparılan müəllimlərin dərs yükünün və əməkhaqqının artırılması haqqında” Az</w:t>
      </w:r>
      <w:proofErr w:type="gramEnd"/>
      <w:r w:rsidRPr="003C1B7E">
        <w:rPr>
          <w:rFonts w:ascii="Arial" w:eastAsia="Times New Roman" w:hAnsi="Arial" w:cs="Arial"/>
          <w:sz w:val="24"/>
          <w:szCs w:val="24"/>
          <w:lang w:eastAsia="ru-RU"/>
        </w:rPr>
        <w:t>ə</w:t>
      </w:r>
      <w:proofErr w:type="gramStart"/>
      <w:r w:rsidRPr="003C1B7E">
        <w:rPr>
          <w:rFonts w:ascii="Arial" w:eastAsia="Times New Roman" w:hAnsi="Arial" w:cs="Arial"/>
          <w:sz w:val="24"/>
          <w:szCs w:val="24"/>
          <w:lang w:eastAsia="ru-RU"/>
        </w:rPr>
        <w:t>rbaycan Respublikası Prezidentinin 16.01.2015-ci il tarixli 994 nömrəli Sərəncamına, “Azərbaycan Respublikasında təhsilin inkişafı üzrə Dövlət Strategiyası”nın həyata keçirilməsi ilə bağlı Fəaliyyət Planının təsdiq edilməsi haqqında Azərbaycan Respublikası Prezidentinin 19.01.2015-ci il tarixli Sər</w:t>
      </w:r>
      <w:proofErr w:type="gramEnd"/>
      <w:r w:rsidRPr="003C1B7E">
        <w:rPr>
          <w:rFonts w:ascii="Arial" w:eastAsia="Times New Roman" w:hAnsi="Arial" w:cs="Arial"/>
          <w:sz w:val="24"/>
          <w:szCs w:val="24"/>
          <w:lang w:eastAsia="ru-RU"/>
        </w:rPr>
        <w:t>əncamına uyğun hazırlanmışdır.</w:t>
      </w:r>
    </w:p>
    <w:p w:rsidR="003C1B7E" w:rsidRPr="003C1B7E" w:rsidRDefault="003C1B7E" w:rsidP="003C1B7E">
      <w:pPr>
        <w:shd w:val="clear" w:color="auto" w:fill="FFFFFF"/>
        <w:spacing w:after="0" w:line="270" w:lineRule="atLeast"/>
        <w:ind w:firstLine="720"/>
        <w:jc w:val="both"/>
        <w:rPr>
          <w:rFonts w:ascii="Arial" w:eastAsia="Times New Roman" w:hAnsi="Arial" w:cs="Arial"/>
          <w:sz w:val="24"/>
          <w:szCs w:val="24"/>
          <w:lang w:eastAsia="ru-RU"/>
        </w:rPr>
      </w:pPr>
      <w:proofErr w:type="gramStart"/>
      <w:r w:rsidRPr="003C1B7E">
        <w:rPr>
          <w:rFonts w:ascii="Arial" w:eastAsia="Times New Roman" w:hAnsi="Arial" w:cs="Arial"/>
          <w:sz w:val="24"/>
          <w:szCs w:val="24"/>
          <w:lang w:eastAsia="ru-RU"/>
        </w:rPr>
        <w:t>1.2.Bu Qaydalar Təhsil Nazirliyi sisteminə daxil olan ümumi təhsil müəssisələri, o cümlədən xüsusi tipli ümumi təhsil müəssisələrində diaqnostik qiymətləndirilmənin aparılması ilə bağlı təhsili idarəetmə orqanlarının, müəssisə rəhbərlərinin, müəllimlərin hüquq v</w:t>
      </w:r>
      <w:proofErr w:type="gramEnd"/>
      <w:r w:rsidRPr="003C1B7E">
        <w:rPr>
          <w:rFonts w:ascii="Arial" w:eastAsia="Times New Roman" w:hAnsi="Arial" w:cs="Arial"/>
          <w:sz w:val="24"/>
          <w:szCs w:val="24"/>
          <w:lang w:eastAsia="ru-RU"/>
        </w:rPr>
        <w:t>ə vəzifələrini müəyyən edir.</w:t>
      </w:r>
    </w:p>
    <w:p w:rsidR="003C1B7E" w:rsidRPr="003C1B7E" w:rsidRDefault="003C1B7E" w:rsidP="003C1B7E">
      <w:pPr>
        <w:shd w:val="clear" w:color="auto" w:fill="FFFFFF"/>
        <w:spacing w:after="0" w:line="270" w:lineRule="atLeast"/>
        <w:ind w:firstLine="720"/>
        <w:jc w:val="both"/>
        <w:rPr>
          <w:rFonts w:ascii="Arial" w:eastAsia="Times New Roman" w:hAnsi="Arial" w:cs="Arial"/>
          <w:sz w:val="24"/>
          <w:szCs w:val="24"/>
          <w:lang w:eastAsia="ru-RU"/>
        </w:rPr>
      </w:pPr>
      <w:r w:rsidRPr="003C1B7E">
        <w:rPr>
          <w:rFonts w:ascii="Arial" w:eastAsia="Times New Roman" w:hAnsi="Arial" w:cs="Arial"/>
          <w:sz w:val="24"/>
          <w:szCs w:val="24"/>
          <w:lang w:eastAsia="ru-RU"/>
        </w:rPr>
        <w:t>1.3.Diaqnostik qiymətləndirilmənin aparılması nəzərdə tutulan şəhər və rayonların siyahısı Azərbaycan Respublikası Təhsil Nazirliyinin təklifi əsasında Azərbaycan Respublikası Nazirlər Kabineti tərəfindən müəyyən edilir.</w:t>
      </w:r>
    </w:p>
    <w:p w:rsidR="003C1B7E" w:rsidRPr="003C1B7E" w:rsidRDefault="003C1B7E" w:rsidP="003C1B7E">
      <w:pPr>
        <w:shd w:val="clear" w:color="auto" w:fill="FFFFFF"/>
        <w:spacing w:after="0" w:line="270" w:lineRule="atLeast"/>
        <w:jc w:val="both"/>
        <w:rPr>
          <w:rFonts w:ascii="Arial" w:eastAsia="Times New Roman" w:hAnsi="Arial" w:cs="Arial"/>
          <w:sz w:val="24"/>
          <w:szCs w:val="24"/>
          <w:lang w:eastAsia="ru-RU"/>
        </w:rPr>
      </w:pPr>
      <w:r w:rsidRPr="003C1B7E">
        <w:rPr>
          <w:rFonts w:ascii="Arial" w:eastAsia="Times New Roman" w:hAnsi="Arial" w:cs="Arial"/>
          <w:sz w:val="24"/>
          <w:szCs w:val="24"/>
          <w:lang w:eastAsia="ru-RU"/>
        </w:rPr>
        <w:t> </w:t>
      </w:r>
    </w:p>
    <w:p w:rsidR="003C1B7E" w:rsidRPr="003C1B7E" w:rsidRDefault="003C1B7E" w:rsidP="003C1B7E">
      <w:pPr>
        <w:shd w:val="clear" w:color="auto" w:fill="FFFFFF"/>
        <w:spacing w:after="0" w:line="270" w:lineRule="atLeast"/>
        <w:jc w:val="center"/>
        <w:rPr>
          <w:rFonts w:ascii="Arial" w:eastAsia="Times New Roman" w:hAnsi="Arial" w:cs="Arial"/>
          <w:sz w:val="24"/>
          <w:szCs w:val="24"/>
          <w:lang w:eastAsia="ru-RU"/>
        </w:rPr>
      </w:pPr>
      <w:r w:rsidRPr="003C1B7E">
        <w:rPr>
          <w:rFonts w:ascii="Arial" w:eastAsia="Times New Roman" w:hAnsi="Arial" w:cs="Arial"/>
          <w:b/>
          <w:bCs/>
          <w:sz w:val="24"/>
          <w:szCs w:val="24"/>
          <w:bdr w:val="none" w:sz="0" w:space="0" w:color="auto" w:frame="1"/>
          <w:lang w:eastAsia="ru-RU"/>
        </w:rPr>
        <w:t>2.Diaqnostik qiymətləndirilmənin məqsədi</w:t>
      </w:r>
    </w:p>
    <w:p w:rsidR="003C1B7E" w:rsidRPr="003C1B7E" w:rsidRDefault="003C1B7E" w:rsidP="003C1B7E">
      <w:pPr>
        <w:shd w:val="clear" w:color="auto" w:fill="FFFFFF"/>
        <w:spacing w:after="0" w:line="270" w:lineRule="atLeast"/>
        <w:jc w:val="center"/>
        <w:rPr>
          <w:rFonts w:ascii="Arial" w:eastAsia="Times New Roman" w:hAnsi="Arial" w:cs="Arial"/>
          <w:sz w:val="24"/>
          <w:szCs w:val="24"/>
          <w:lang w:eastAsia="ru-RU"/>
        </w:rPr>
      </w:pPr>
      <w:r w:rsidRPr="003C1B7E">
        <w:rPr>
          <w:rFonts w:ascii="Arial" w:eastAsia="Times New Roman" w:hAnsi="Arial" w:cs="Arial"/>
          <w:sz w:val="24"/>
          <w:szCs w:val="24"/>
          <w:lang w:eastAsia="ru-RU"/>
        </w:rPr>
        <w:t> </w:t>
      </w:r>
    </w:p>
    <w:p w:rsidR="003C1B7E" w:rsidRPr="003C1B7E" w:rsidRDefault="003C1B7E" w:rsidP="003C1B7E">
      <w:pPr>
        <w:shd w:val="clear" w:color="auto" w:fill="FFFFFF"/>
        <w:spacing w:after="0" w:line="270" w:lineRule="atLeast"/>
        <w:ind w:firstLine="720"/>
        <w:jc w:val="both"/>
        <w:rPr>
          <w:rFonts w:ascii="Arial" w:eastAsia="Times New Roman" w:hAnsi="Arial" w:cs="Arial"/>
          <w:sz w:val="24"/>
          <w:szCs w:val="24"/>
          <w:lang w:eastAsia="ru-RU"/>
        </w:rPr>
      </w:pPr>
      <w:r w:rsidRPr="003C1B7E">
        <w:rPr>
          <w:rFonts w:ascii="Arial" w:eastAsia="Times New Roman" w:hAnsi="Arial" w:cs="Arial"/>
          <w:sz w:val="24"/>
          <w:szCs w:val="24"/>
          <w:lang w:eastAsia="ru-RU"/>
        </w:rPr>
        <w:t>2.1.müəllimlərin bilik və bacarıq səviyyəsinin test üsulu ilə müəyyənləşdirib üzə çıxarılması.</w:t>
      </w:r>
    </w:p>
    <w:p w:rsidR="003C1B7E" w:rsidRPr="003C1B7E" w:rsidRDefault="003C1B7E" w:rsidP="003C1B7E">
      <w:pPr>
        <w:shd w:val="clear" w:color="auto" w:fill="FFFFFF"/>
        <w:spacing w:after="0" w:line="270" w:lineRule="atLeast"/>
        <w:ind w:firstLine="720"/>
        <w:jc w:val="both"/>
        <w:rPr>
          <w:rFonts w:ascii="Arial" w:eastAsia="Times New Roman" w:hAnsi="Arial" w:cs="Arial"/>
          <w:sz w:val="24"/>
          <w:szCs w:val="24"/>
          <w:lang w:eastAsia="ru-RU"/>
        </w:rPr>
      </w:pPr>
      <w:proofErr w:type="gramStart"/>
      <w:r w:rsidRPr="003C1B7E">
        <w:rPr>
          <w:rFonts w:ascii="Arial" w:eastAsia="Times New Roman" w:hAnsi="Arial" w:cs="Arial"/>
          <w:sz w:val="24"/>
          <w:szCs w:val="24"/>
          <w:lang w:eastAsia="ru-RU"/>
        </w:rPr>
        <w:t>2.2.bilik və bacarıqlarının diaqnostik qiymətləndirilməsi aparılan müəllimlərin həftəlik dərs yükü normasının optimallaşdırılmasının, aylıq vəzifə maaşlarının artırılmasının və maddi rifahının yaxşılaşdırılmasının təmin</w:t>
      </w:r>
      <w:proofErr w:type="gramEnd"/>
      <w:r w:rsidRPr="003C1B7E">
        <w:rPr>
          <w:rFonts w:ascii="Arial" w:eastAsia="Times New Roman" w:hAnsi="Arial" w:cs="Arial"/>
          <w:sz w:val="24"/>
          <w:szCs w:val="24"/>
          <w:lang w:eastAsia="ru-RU"/>
        </w:rPr>
        <w:t xml:space="preserve"> edilməsi.</w:t>
      </w:r>
    </w:p>
    <w:p w:rsidR="003C1B7E" w:rsidRPr="003C1B7E" w:rsidRDefault="003C1B7E" w:rsidP="003C1B7E">
      <w:pPr>
        <w:shd w:val="clear" w:color="auto" w:fill="FFFFFF"/>
        <w:spacing w:after="0" w:line="270" w:lineRule="atLeast"/>
        <w:ind w:firstLine="720"/>
        <w:jc w:val="both"/>
        <w:rPr>
          <w:rFonts w:ascii="Arial" w:eastAsia="Times New Roman" w:hAnsi="Arial" w:cs="Arial"/>
          <w:sz w:val="24"/>
          <w:szCs w:val="24"/>
          <w:lang w:eastAsia="ru-RU"/>
        </w:rPr>
      </w:pPr>
      <w:r w:rsidRPr="003C1B7E">
        <w:rPr>
          <w:rFonts w:ascii="Arial" w:eastAsia="Times New Roman" w:hAnsi="Arial" w:cs="Arial"/>
          <w:sz w:val="24"/>
          <w:szCs w:val="24"/>
          <w:lang w:eastAsia="ru-RU"/>
        </w:rPr>
        <w:t>2.3.nəticələrdən asılı olaraq müəllimlərin inkişafyönümlü təlimlərə cəlb edilməsi.</w:t>
      </w:r>
    </w:p>
    <w:p w:rsidR="003C1B7E" w:rsidRPr="003C1B7E" w:rsidRDefault="003C1B7E" w:rsidP="003C1B7E">
      <w:pPr>
        <w:shd w:val="clear" w:color="auto" w:fill="FFFFFF"/>
        <w:spacing w:after="0" w:line="270" w:lineRule="atLeast"/>
        <w:jc w:val="both"/>
        <w:rPr>
          <w:rFonts w:ascii="Arial" w:eastAsia="Times New Roman" w:hAnsi="Arial" w:cs="Arial"/>
          <w:sz w:val="24"/>
          <w:szCs w:val="24"/>
          <w:lang w:eastAsia="ru-RU"/>
        </w:rPr>
      </w:pPr>
      <w:r w:rsidRPr="003C1B7E">
        <w:rPr>
          <w:rFonts w:ascii="Arial" w:eastAsia="Times New Roman" w:hAnsi="Arial" w:cs="Arial"/>
          <w:sz w:val="24"/>
          <w:szCs w:val="24"/>
          <w:lang w:eastAsia="ru-RU"/>
        </w:rPr>
        <w:t> </w:t>
      </w:r>
    </w:p>
    <w:p w:rsidR="003C1B7E" w:rsidRPr="003C1B7E" w:rsidRDefault="003C1B7E" w:rsidP="003C1B7E">
      <w:pPr>
        <w:shd w:val="clear" w:color="auto" w:fill="FFFFFF"/>
        <w:spacing w:after="0" w:line="270" w:lineRule="atLeast"/>
        <w:jc w:val="center"/>
        <w:rPr>
          <w:rFonts w:ascii="Arial" w:eastAsia="Times New Roman" w:hAnsi="Arial" w:cs="Arial"/>
          <w:sz w:val="24"/>
          <w:szCs w:val="24"/>
          <w:lang w:eastAsia="ru-RU"/>
        </w:rPr>
      </w:pPr>
      <w:r w:rsidRPr="003C1B7E">
        <w:rPr>
          <w:rFonts w:ascii="Arial" w:eastAsia="Times New Roman" w:hAnsi="Arial" w:cs="Arial"/>
          <w:b/>
          <w:bCs/>
          <w:sz w:val="24"/>
          <w:szCs w:val="24"/>
          <w:bdr w:val="none" w:sz="0" w:space="0" w:color="auto" w:frame="1"/>
          <w:lang w:eastAsia="ru-RU"/>
        </w:rPr>
        <w:t>3.Diaqnostik qiymətləndirilməyə cəlb olunan müəllimlər</w:t>
      </w:r>
    </w:p>
    <w:p w:rsidR="003C1B7E" w:rsidRPr="003C1B7E" w:rsidRDefault="003C1B7E" w:rsidP="003C1B7E">
      <w:pPr>
        <w:shd w:val="clear" w:color="auto" w:fill="FFFFFF"/>
        <w:spacing w:after="0" w:line="270" w:lineRule="atLeast"/>
        <w:jc w:val="center"/>
        <w:rPr>
          <w:rFonts w:ascii="Arial" w:eastAsia="Times New Roman" w:hAnsi="Arial" w:cs="Arial"/>
          <w:sz w:val="24"/>
          <w:szCs w:val="24"/>
          <w:lang w:eastAsia="ru-RU"/>
        </w:rPr>
      </w:pPr>
      <w:r w:rsidRPr="003C1B7E">
        <w:rPr>
          <w:rFonts w:ascii="Arial" w:eastAsia="Times New Roman" w:hAnsi="Arial" w:cs="Arial"/>
          <w:sz w:val="24"/>
          <w:szCs w:val="24"/>
          <w:lang w:eastAsia="ru-RU"/>
        </w:rPr>
        <w:t> </w:t>
      </w:r>
    </w:p>
    <w:p w:rsidR="003C1B7E" w:rsidRPr="003C1B7E" w:rsidRDefault="003C1B7E" w:rsidP="003C1B7E">
      <w:pPr>
        <w:shd w:val="clear" w:color="auto" w:fill="FFFFFF"/>
        <w:spacing w:after="0" w:line="270" w:lineRule="atLeast"/>
        <w:ind w:firstLine="720"/>
        <w:jc w:val="both"/>
        <w:rPr>
          <w:rFonts w:ascii="Arial" w:eastAsia="Times New Roman" w:hAnsi="Arial" w:cs="Arial"/>
          <w:sz w:val="24"/>
          <w:szCs w:val="24"/>
          <w:lang w:eastAsia="ru-RU"/>
        </w:rPr>
      </w:pPr>
      <w:r w:rsidRPr="003C1B7E">
        <w:rPr>
          <w:rFonts w:ascii="Arial" w:eastAsia="Times New Roman" w:hAnsi="Arial" w:cs="Arial"/>
          <w:sz w:val="24"/>
          <w:szCs w:val="24"/>
          <w:lang w:eastAsia="ru-RU"/>
        </w:rPr>
        <w:t>3.1.Diaqnostik qiymətləndirilməyə aşağıdakı kateqoriyada olan müəllimlər cəlb olunur:</w:t>
      </w:r>
    </w:p>
    <w:p w:rsidR="003C1B7E" w:rsidRPr="003C1B7E" w:rsidRDefault="003C1B7E" w:rsidP="003C1B7E">
      <w:pPr>
        <w:shd w:val="clear" w:color="auto" w:fill="FFFFFF"/>
        <w:spacing w:after="0" w:line="270" w:lineRule="atLeast"/>
        <w:ind w:firstLine="720"/>
        <w:jc w:val="both"/>
        <w:rPr>
          <w:rFonts w:ascii="Arial" w:eastAsia="Times New Roman" w:hAnsi="Arial" w:cs="Arial"/>
          <w:sz w:val="24"/>
          <w:szCs w:val="24"/>
          <w:lang w:eastAsia="ru-RU"/>
        </w:rPr>
      </w:pPr>
      <w:proofErr w:type="gramStart"/>
      <w:r w:rsidRPr="003C1B7E">
        <w:rPr>
          <w:rFonts w:ascii="Arial" w:eastAsia="Times New Roman" w:hAnsi="Arial" w:cs="Arial"/>
          <w:sz w:val="24"/>
          <w:szCs w:val="24"/>
          <w:lang w:eastAsia="ru-RU"/>
        </w:rPr>
        <w:t>3.1.1.Təhsil Nazirliyi sisteminə daxil olan ümumi təhsil müəssisələrində (ibtidai, ümumi orta və tam orta məktəblər, ümumtəhsil internat məktəbləri və istedadlı şagirdlər üçün məktəblər, gimnaziyalar, liseylər) və xüsusi tipli ümumi təhsil müəssisələrində (xüsusi məktəblər</w:t>
      </w:r>
      <w:proofErr w:type="gramEnd"/>
      <w:r w:rsidRPr="003C1B7E">
        <w:rPr>
          <w:rFonts w:ascii="Arial" w:eastAsia="Times New Roman" w:hAnsi="Arial" w:cs="Arial"/>
          <w:sz w:val="24"/>
          <w:szCs w:val="24"/>
          <w:lang w:eastAsia="ru-RU"/>
        </w:rPr>
        <w:t xml:space="preserve"> </w:t>
      </w:r>
      <w:proofErr w:type="gramStart"/>
      <w:r w:rsidRPr="003C1B7E">
        <w:rPr>
          <w:rFonts w:ascii="Arial" w:eastAsia="Times New Roman" w:hAnsi="Arial" w:cs="Arial"/>
          <w:sz w:val="24"/>
          <w:szCs w:val="24"/>
          <w:lang w:eastAsia="ru-RU"/>
        </w:rPr>
        <w:t>və xüsusi internat məktəbləri, sağlamlıq imkanları məhdud uşaqlar üçün xüsusi məktəblər və internat məktəbləri, xüsusi qayğıya ehtiyacı olan uşaqlar üçün müəssisələr, cəzaçəkmə müəssisələrindəki ümumtəhsil məktəbləri) əsas iş yeri olaraq</w:t>
      </w:r>
      <w:proofErr w:type="gramEnd"/>
      <w:r w:rsidRPr="003C1B7E">
        <w:rPr>
          <w:rFonts w:ascii="Arial" w:eastAsia="Times New Roman" w:hAnsi="Arial" w:cs="Arial"/>
          <w:sz w:val="24"/>
          <w:szCs w:val="24"/>
          <w:lang w:eastAsia="ru-RU"/>
        </w:rPr>
        <w:t xml:space="preserve"> əmək müqaviləsi əsasında işləyən müəllimlər, müəllim-defektoloqlar və gənclərin çağırışaqədərki hazırlıq rəhbərləri;</w:t>
      </w:r>
    </w:p>
    <w:p w:rsidR="003C1B7E" w:rsidRPr="003C1B7E" w:rsidRDefault="003C1B7E" w:rsidP="003C1B7E">
      <w:pPr>
        <w:shd w:val="clear" w:color="auto" w:fill="FFFFFF"/>
        <w:spacing w:after="0" w:line="270" w:lineRule="atLeast"/>
        <w:ind w:firstLine="720"/>
        <w:jc w:val="both"/>
        <w:rPr>
          <w:rFonts w:ascii="Arial" w:eastAsia="Times New Roman" w:hAnsi="Arial" w:cs="Arial"/>
          <w:sz w:val="24"/>
          <w:szCs w:val="24"/>
          <w:lang w:eastAsia="ru-RU"/>
        </w:rPr>
      </w:pPr>
      <w:r w:rsidRPr="003C1B7E">
        <w:rPr>
          <w:rFonts w:ascii="Arial" w:eastAsia="Times New Roman" w:hAnsi="Arial" w:cs="Arial"/>
          <w:sz w:val="24"/>
          <w:szCs w:val="24"/>
          <w:lang w:eastAsia="ru-RU"/>
        </w:rPr>
        <w:t>3.1.2.Nazirliyin mərkəzləşdirilmiş qaydada keçirdiyi müsabiqələrin nəticəsi olaraq ümumi təhsil müəssisələrinə iş yerini dəyişən və yeni işə qəbul olunan müəllimlər.</w:t>
      </w:r>
    </w:p>
    <w:p w:rsidR="003C1B7E" w:rsidRPr="003C1B7E" w:rsidRDefault="003C1B7E" w:rsidP="003C1B7E">
      <w:pPr>
        <w:shd w:val="clear" w:color="auto" w:fill="FFFFFF"/>
        <w:spacing w:after="0" w:line="270" w:lineRule="atLeast"/>
        <w:ind w:firstLine="720"/>
        <w:jc w:val="both"/>
        <w:rPr>
          <w:rFonts w:ascii="Arial" w:eastAsia="Times New Roman" w:hAnsi="Arial" w:cs="Arial"/>
          <w:sz w:val="24"/>
          <w:szCs w:val="24"/>
          <w:lang w:eastAsia="ru-RU"/>
        </w:rPr>
      </w:pPr>
      <w:r w:rsidRPr="003C1B7E">
        <w:rPr>
          <w:rFonts w:ascii="Arial" w:eastAsia="Times New Roman" w:hAnsi="Arial" w:cs="Arial"/>
          <w:sz w:val="24"/>
          <w:szCs w:val="24"/>
          <w:lang w:eastAsia="ru-RU"/>
        </w:rPr>
        <w:t>3.2.İki və daha artıq fənndən tədris aparan müəllimlər öz seçimlərinə əsasən yalnız bir fənn üzrə diaqnostik qiymətləndirilmədə iştirak edə bilərlər.</w:t>
      </w:r>
    </w:p>
    <w:p w:rsidR="003C1B7E" w:rsidRPr="003C1B7E" w:rsidRDefault="003C1B7E" w:rsidP="003C1B7E">
      <w:pPr>
        <w:shd w:val="clear" w:color="auto" w:fill="FFFFFF"/>
        <w:spacing w:after="0" w:line="270" w:lineRule="atLeast"/>
        <w:jc w:val="both"/>
        <w:rPr>
          <w:rFonts w:ascii="Arial" w:eastAsia="Times New Roman" w:hAnsi="Arial" w:cs="Arial"/>
          <w:sz w:val="24"/>
          <w:szCs w:val="24"/>
          <w:lang w:eastAsia="ru-RU"/>
        </w:rPr>
      </w:pPr>
      <w:r w:rsidRPr="003C1B7E">
        <w:rPr>
          <w:rFonts w:ascii="Arial" w:eastAsia="Times New Roman" w:hAnsi="Arial" w:cs="Arial"/>
          <w:sz w:val="24"/>
          <w:szCs w:val="24"/>
          <w:lang w:eastAsia="ru-RU"/>
        </w:rPr>
        <w:t> </w:t>
      </w:r>
    </w:p>
    <w:p w:rsidR="003C1B7E" w:rsidRPr="003C1B7E" w:rsidRDefault="003C1B7E" w:rsidP="003C1B7E">
      <w:pPr>
        <w:shd w:val="clear" w:color="auto" w:fill="FFFFFF"/>
        <w:spacing w:after="0" w:line="270" w:lineRule="atLeast"/>
        <w:jc w:val="center"/>
        <w:rPr>
          <w:rFonts w:ascii="Arial" w:eastAsia="Times New Roman" w:hAnsi="Arial" w:cs="Arial"/>
          <w:sz w:val="24"/>
          <w:szCs w:val="24"/>
          <w:lang w:eastAsia="ru-RU"/>
        </w:rPr>
      </w:pPr>
      <w:r w:rsidRPr="003C1B7E">
        <w:rPr>
          <w:rFonts w:ascii="Arial" w:eastAsia="Times New Roman" w:hAnsi="Arial" w:cs="Arial"/>
          <w:b/>
          <w:bCs/>
          <w:sz w:val="24"/>
          <w:szCs w:val="24"/>
          <w:bdr w:val="none" w:sz="0" w:space="0" w:color="auto" w:frame="1"/>
          <w:lang w:eastAsia="ru-RU"/>
        </w:rPr>
        <w:t>4.Diaqnostik qiymətləndirilmənin keçirilməsi forması</w:t>
      </w:r>
    </w:p>
    <w:p w:rsidR="003C1B7E" w:rsidRPr="003C1B7E" w:rsidRDefault="003C1B7E" w:rsidP="003C1B7E">
      <w:pPr>
        <w:shd w:val="clear" w:color="auto" w:fill="FFFFFF"/>
        <w:spacing w:after="0" w:line="270" w:lineRule="atLeast"/>
        <w:jc w:val="center"/>
        <w:rPr>
          <w:rFonts w:ascii="Arial" w:eastAsia="Times New Roman" w:hAnsi="Arial" w:cs="Arial"/>
          <w:sz w:val="24"/>
          <w:szCs w:val="24"/>
          <w:lang w:eastAsia="ru-RU"/>
        </w:rPr>
      </w:pPr>
      <w:r w:rsidRPr="003C1B7E">
        <w:rPr>
          <w:rFonts w:ascii="Arial" w:eastAsia="Times New Roman" w:hAnsi="Arial" w:cs="Arial"/>
          <w:sz w:val="24"/>
          <w:szCs w:val="24"/>
          <w:lang w:eastAsia="ru-RU"/>
        </w:rPr>
        <w:t> </w:t>
      </w:r>
    </w:p>
    <w:p w:rsidR="003C1B7E" w:rsidRPr="003C1B7E" w:rsidRDefault="003C1B7E" w:rsidP="003C1B7E">
      <w:pPr>
        <w:shd w:val="clear" w:color="auto" w:fill="FFFFFF"/>
        <w:spacing w:after="0" w:line="270" w:lineRule="atLeast"/>
        <w:ind w:firstLine="720"/>
        <w:jc w:val="both"/>
        <w:rPr>
          <w:rFonts w:ascii="Arial" w:eastAsia="Times New Roman" w:hAnsi="Arial" w:cs="Arial"/>
          <w:sz w:val="24"/>
          <w:szCs w:val="24"/>
          <w:lang w:eastAsia="ru-RU"/>
        </w:rPr>
      </w:pPr>
      <w:r w:rsidRPr="003C1B7E">
        <w:rPr>
          <w:rFonts w:ascii="Arial" w:eastAsia="Times New Roman" w:hAnsi="Arial" w:cs="Arial"/>
          <w:sz w:val="24"/>
          <w:szCs w:val="24"/>
          <w:lang w:eastAsia="ru-RU"/>
        </w:rPr>
        <w:t>4.1.Diaqnostik qiymətləndirilmənin aparılması Təhsil Nazirliyi tərəfindən mərkəzləşdirilmiş qaydada proqram təminatı tətbiq olunmaqla test üsulu ilə həyata keçirilir.</w:t>
      </w:r>
    </w:p>
    <w:p w:rsidR="003C1B7E" w:rsidRPr="003C1B7E" w:rsidRDefault="003C1B7E" w:rsidP="003C1B7E">
      <w:pPr>
        <w:shd w:val="clear" w:color="auto" w:fill="FFFFFF"/>
        <w:spacing w:after="0" w:line="270" w:lineRule="atLeast"/>
        <w:ind w:firstLine="720"/>
        <w:jc w:val="both"/>
        <w:rPr>
          <w:rFonts w:ascii="Arial" w:eastAsia="Times New Roman" w:hAnsi="Arial" w:cs="Arial"/>
          <w:sz w:val="24"/>
          <w:szCs w:val="24"/>
          <w:lang w:eastAsia="ru-RU"/>
        </w:rPr>
      </w:pPr>
      <w:r w:rsidRPr="003C1B7E">
        <w:rPr>
          <w:rFonts w:ascii="Arial" w:eastAsia="Times New Roman" w:hAnsi="Arial" w:cs="Arial"/>
          <w:sz w:val="24"/>
          <w:szCs w:val="24"/>
          <w:lang w:eastAsia="ru-RU"/>
        </w:rPr>
        <w:lastRenderedPageBreak/>
        <w:t>4.2.Diaqnostik qiymətləndirilmə ümumi təhsil müəssisələrinin tədris planlarında nəzərdə tutulan fənlər üzrə təşkil edilir.</w:t>
      </w:r>
    </w:p>
    <w:p w:rsidR="003C1B7E" w:rsidRPr="003C1B7E" w:rsidRDefault="003C1B7E" w:rsidP="003C1B7E">
      <w:pPr>
        <w:shd w:val="clear" w:color="auto" w:fill="FFFFFF"/>
        <w:spacing w:after="0" w:line="270" w:lineRule="atLeast"/>
        <w:ind w:firstLine="720"/>
        <w:jc w:val="both"/>
        <w:rPr>
          <w:rFonts w:ascii="Arial" w:eastAsia="Times New Roman" w:hAnsi="Arial" w:cs="Arial"/>
          <w:sz w:val="24"/>
          <w:szCs w:val="24"/>
          <w:lang w:eastAsia="ru-RU"/>
        </w:rPr>
      </w:pPr>
      <w:r w:rsidRPr="003C1B7E">
        <w:rPr>
          <w:rFonts w:ascii="Arial" w:eastAsia="Times New Roman" w:hAnsi="Arial" w:cs="Arial"/>
          <w:sz w:val="24"/>
          <w:szCs w:val="24"/>
          <w:lang w:eastAsia="ru-RU"/>
        </w:rPr>
        <w:t>4.3.Qiymətləndirilmə zamanı iştirakçılara ixtisas üzrə ümumi təhsil proqramına uyğun 40, metodika və təlim strategiyaları üzrə ümumi olaraq 20 test tapşırığı verilir və hər bir düzgün cavab 1 balla qiymətləndirilir.</w:t>
      </w:r>
    </w:p>
    <w:p w:rsidR="003C1B7E" w:rsidRPr="003C1B7E" w:rsidRDefault="003C1B7E" w:rsidP="003C1B7E">
      <w:pPr>
        <w:shd w:val="clear" w:color="auto" w:fill="FFFFFF"/>
        <w:spacing w:after="0" w:line="270" w:lineRule="atLeast"/>
        <w:ind w:firstLine="720"/>
        <w:jc w:val="both"/>
        <w:rPr>
          <w:rFonts w:ascii="Arial" w:eastAsia="Times New Roman" w:hAnsi="Arial" w:cs="Arial"/>
          <w:sz w:val="24"/>
          <w:szCs w:val="24"/>
          <w:lang w:eastAsia="ru-RU"/>
        </w:rPr>
      </w:pPr>
      <w:r w:rsidRPr="003C1B7E">
        <w:rPr>
          <w:rFonts w:ascii="Arial" w:eastAsia="Times New Roman" w:hAnsi="Arial" w:cs="Arial"/>
          <w:sz w:val="24"/>
          <w:szCs w:val="24"/>
          <w:lang w:eastAsia="ru-RU"/>
        </w:rPr>
        <w:t>4.4.Namizədlərə test imtahanının yerinə yetirilməsi üçün 90 dəqiqə vaxt ayrılır.</w:t>
      </w:r>
    </w:p>
    <w:p w:rsidR="003C1B7E" w:rsidRPr="003C1B7E" w:rsidRDefault="003C1B7E" w:rsidP="003C1B7E">
      <w:pPr>
        <w:shd w:val="clear" w:color="auto" w:fill="FFFFFF"/>
        <w:spacing w:after="0" w:line="270" w:lineRule="atLeast"/>
        <w:jc w:val="both"/>
        <w:rPr>
          <w:rFonts w:ascii="Arial" w:eastAsia="Times New Roman" w:hAnsi="Arial" w:cs="Arial"/>
          <w:sz w:val="24"/>
          <w:szCs w:val="24"/>
          <w:lang w:eastAsia="ru-RU"/>
        </w:rPr>
      </w:pPr>
      <w:r w:rsidRPr="003C1B7E">
        <w:rPr>
          <w:rFonts w:ascii="Arial" w:eastAsia="Times New Roman" w:hAnsi="Arial" w:cs="Arial"/>
          <w:sz w:val="24"/>
          <w:szCs w:val="24"/>
          <w:lang w:eastAsia="ru-RU"/>
        </w:rPr>
        <w:t> </w:t>
      </w:r>
    </w:p>
    <w:p w:rsidR="003C1B7E" w:rsidRPr="003C1B7E" w:rsidRDefault="003C1B7E" w:rsidP="003C1B7E">
      <w:pPr>
        <w:shd w:val="clear" w:color="auto" w:fill="FFFFFF"/>
        <w:spacing w:after="0" w:line="270" w:lineRule="atLeast"/>
        <w:jc w:val="center"/>
        <w:rPr>
          <w:rFonts w:ascii="Arial" w:eastAsia="Times New Roman" w:hAnsi="Arial" w:cs="Arial"/>
          <w:sz w:val="24"/>
          <w:szCs w:val="24"/>
          <w:lang w:eastAsia="ru-RU"/>
        </w:rPr>
      </w:pPr>
      <w:r w:rsidRPr="003C1B7E">
        <w:rPr>
          <w:rFonts w:ascii="Arial" w:eastAsia="Times New Roman" w:hAnsi="Arial" w:cs="Arial"/>
          <w:b/>
          <w:bCs/>
          <w:sz w:val="24"/>
          <w:szCs w:val="24"/>
          <w:bdr w:val="none" w:sz="0" w:space="0" w:color="auto" w:frame="1"/>
          <w:lang w:eastAsia="ru-RU"/>
        </w:rPr>
        <w:t>5.Diaqnostik qiymətləndirilmənin yekunları</w:t>
      </w:r>
    </w:p>
    <w:p w:rsidR="003C1B7E" w:rsidRPr="003C1B7E" w:rsidRDefault="003C1B7E" w:rsidP="003C1B7E">
      <w:pPr>
        <w:shd w:val="clear" w:color="auto" w:fill="FFFFFF"/>
        <w:spacing w:after="0" w:line="270" w:lineRule="atLeast"/>
        <w:jc w:val="center"/>
        <w:rPr>
          <w:rFonts w:ascii="Arial" w:eastAsia="Times New Roman" w:hAnsi="Arial" w:cs="Arial"/>
          <w:sz w:val="24"/>
          <w:szCs w:val="24"/>
          <w:lang w:eastAsia="ru-RU"/>
        </w:rPr>
      </w:pPr>
      <w:r w:rsidRPr="003C1B7E">
        <w:rPr>
          <w:rFonts w:ascii="Arial" w:eastAsia="Times New Roman" w:hAnsi="Arial" w:cs="Arial"/>
          <w:sz w:val="24"/>
          <w:szCs w:val="24"/>
          <w:lang w:eastAsia="ru-RU"/>
        </w:rPr>
        <w:t> </w:t>
      </w:r>
    </w:p>
    <w:p w:rsidR="003C1B7E" w:rsidRPr="003C1B7E" w:rsidRDefault="003C1B7E" w:rsidP="003C1B7E">
      <w:pPr>
        <w:shd w:val="clear" w:color="auto" w:fill="FFFFFF"/>
        <w:spacing w:after="0" w:line="270" w:lineRule="atLeast"/>
        <w:ind w:firstLine="720"/>
        <w:jc w:val="both"/>
        <w:rPr>
          <w:rFonts w:ascii="Arial" w:eastAsia="Times New Roman" w:hAnsi="Arial" w:cs="Arial"/>
          <w:sz w:val="24"/>
          <w:szCs w:val="24"/>
          <w:lang w:eastAsia="ru-RU"/>
        </w:rPr>
      </w:pPr>
      <w:proofErr w:type="gramStart"/>
      <w:r w:rsidRPr="003C1B7E">
        <w:rPr>
          <w:rFonts w:ascii="Arial" w:eastAsia="Times New Roman" w:hAnsi="Arial" w:cs="Arial"/>
          <w:sz w:val="24"/>
          <w:szCs w:val="24"/>
          <w:lang w:eastAsia="ru-RU"/>
        </w:rPr>
        <w:t>5.1.Diaqnostik qiymətləndirilmədə iştirak edərək test tapşırıqlarının hər bir bölmə üzrə minimum 10 faizinə düzgün cavab vermiş müəllimlər Azərbaycan Respublikası Prezidentinin 16.01.2015-ci il tarixli 994 nömrəli Sərəncamına uyğun olaraq bilik və bacarıqlarının diaqnostik</w:t>
      </w:r>
      <w:proofErr w:type="gramEnd"/>
      <w:r w:rsidRPr="003C1B7E">
        <w:rPr>
          <w:rFonts w:ascii="Arial" w:eastAsia="Times New Roman" w:hAnsi="Arial" w:cs="Arial"/>
          <w:sz w:val="24"/>
          <w:szCs w:val="24"/>
          <w:lang w:eastAsia="ru-RU"/>
        </w:rPr>
        <w:t xml:space="preserve"> qiymətləndirilməsi aparılan müəllimlər hesab olunurlar. Diaqnostik qiymətləndirilmənin nəticələri Təhsil Nazirliyinin müvafiq əmri ilə təsdiq edilir, qiymətləndirilmədə iştirak edən müəllimlərin aylıq vəzifə maaşı həftəlik dərs yükünə müvafiq olaraq artırılır.</w:t>
      </w:r>
    </w:p>
    <w:p w:rsidR="003C1B7E" w:rsidRPr="003C1B7E" w:rsidRDefault="003C1B7E" w:rsidP="003C1B7E">
      <w:pPr>
        <w:shd w:val="clear" w:color="auto" w:fill="FFFFFF"/>
        <w:spacing w:after="0" w:line="270" w:lineRule="atLeast"/>
        <w:ind w:firstLine="720"/>
        <w:jc w:val="both"/>
        <w:rPr>
          <w:rFonts w:ascii="Arial" w:eastAsia="Times New Roman" w:hAnsi="Arial" w:cs="Arial"/>
          <w:sz w:val="24"/>
          <w:szCs w:val="24"/>
          <w:lang w:eastAsia="ru-RU"/>
        </w:rPr>
      </w:pPr>
      <w:proofErr w:type="gramStart"/>
      <w:r w:rsidRPr="003C1B7E">
        <w:rPr>
          <w:rFonts w:ascii="Arial" w:eastAsia="Times New Roman" w:hAnsi="Arial" w:cs="Arial"/>
          <w:sz w:val="24"/>
          <w:szCs w:val="24"/>
          <w:lang w:eastAsia="ru-RU"/>
        </w:rPr>
        <w:t>5.2.Təhsil müəssisələrinin rəhbərləri tərəfindən müəllimlər arasında dərs yükünün bölüşdürülməsi, onların karyera inkişafı, əməyinin rəğbətləndirilməsi zamanı diaqnostik qiymətləndirilmənin nəticələri nəzərə alınır</w:t>
      </w:r>
      <w:proofErr w:type="gramEnd"/>
      <w:r w:rsidRPr="003C1B7E">
        <w:rPr>
          <w:rFonts w:ascii="Arial" w:eastAsia="Times New Roman" w:hAnsi="Arial" w:cs="Arial"/>
          <w:sz w:val="24"/>
          <w:szCs w:val="24"/>
          <w:lang w:eastAsia="ru-RU"/>
        </w:rPr>
        <w:t>.</w:t>
      </w:r>
    </w:p>
    <w:p w:rsidR="003C1B7E" w:rsidRPr="003C1B7E" w:rsidRDefault="003C1B7E" w:rsidP="003C1B7E">
      <w:pPr>
        <w:shd w:val="clear" w:color="auto" w:fill="FFFFFF"/>
        <w:spacing w:after="0" w:line="270" w:lineRule="atLeast"/>
        <w:ind w:firstLine="720"/>
        <w:jc w:val="both"/>
        <w:rPr>
          <w:rFonts w:ascii="Arial" w:eastAsia="Times New Roman" w:hAnsi="Arial" w:cs="Arial"/>
          <w:sz w:val="24"/>
          <w:szCs w:val="24"/>
          <w:lang w:eastAsia="ru-RU"/>
        </w:rPr>
      </w:pPr>
      <w:proofErr w:type="gramStart"/>
      <w:r w:rsidRPr="003C1B7E">
        <w:rPr>
          <w:rFonts w:ascii="Arial" w:eastAsia="Times New Roman" w:hAnsi="Arial" w:cs="Arial"/>
          <w:sz w:val="24"/>
          <w:szCs w:val="24"/>
          <w:lang w:eastAsia="ru-RU"/>
        </w:rPr>
        <w:t>5.3.Diaqnostik qiymətləndirilmədə iştirak edərək hər bir bölmə üzrə 10 faizdən aşağı nəticə göstərmiş müəllimlər diaqnostik qiymətləndirilmədən keçmiş müəllim hesab olunmur və peşəkar ehtiyacları nəzərə alınaraq onlar üçün ixtisasartırma təlimləri təşkil</w:t>
      </w:r>
      <w:proofErr w:type="gramEnd"/>
      <w:r w:rsidRPr="003C1B7E">
        <w:rPr>
          <w:rFonts w:ascii="Arial" w:eastAsia="Times New Roman" w:hAnsi="Arial" w:cs="Arial"/>
          <w:sz w:val="24"/>
          <w:szCs w:val="24"/>
          <w:lang w:eastAsia="ru-RU"/>
        </w:rPr>
        <w:t xml:space="preserve"> olunur.</w:t>
      </w:r>
    </w:p>
    <w:p w:rsidR="003C1B7E" w:rsidRPr="003C1B7E" w:rsidRDefault="003C1B7E" w:rsidP="003C1B7E">
      <w:pPr>
        <w:shd w:val="clear" w:color="auto" w:fill="FFFFFF"/>
        <w:spacing w:after="0" w:line="270" w:lineRule="atLeast"/>
        <w:ind w:firstLine="720"/>
        <w:jc w:val="both"/>
        <w:rPr>
          <w:rFonts w:ascii="Arial" w:eastAsia="Times New Roman" w:hAnsi="Arial" w:cs="Arial"/>
          <w:sz w:val="24"/>
          <w:szCs w:val="24"/>
          <w:lang w:eastAsia="ru-RU"/>
        </w:rPr>
      </w:pPr>
      <w:proofErr w:type="gramStart"/>
      <w:r w:rsidRPr="003C1B7E">
        <w:rPr>
          <w:rFonts w:ascii="Arial" w:eastAsia="Times New Roman" w:hAnsi="Arial" w:cs="Arial"/>
          <w:sz w:val="24"/>
          <w:szCs w:val="24"/>
          <w:lang w:eastAsia="ru-RU"/>
        </w:rPr>
        <w:t>5.4.Bilik və bacarıqlarının diaqnostik qiymətləndirilməsi aparılan müəllimlər iş yerini qiymətləndirilmə həyata keçirilməyən şəhər və rayona dəyişərlərsə, Azərbaycan Respublikası Prezidentinin 16.01.2015-ci il tarixli 994 nömrəli Sərəncamının həmin müəllimlərə şamil edilm</w:t>
      </w:r>
      <w:proofErr w:type="gramEnd"/>
      <w:r w:rsidRPr="003C1B7E">
        <w:rPr>
          <w:rFonts w:ascii="Arial" w:eastAsia="Times New Roman" w:hAnsi="Arial" w:cs="Arial"/>
          <w:sz w:val="24"/>
          <w:szCs w:val="24"/>
          <w:lang w:eastAsia="ru-RU"/>
        </w:rPr>
        <w:t>əsi aidiyyəti şəhər və rayonda qiymətləndirilmə keçirildikdən sonra həyata keçirilir. Həmin müəllimlərə təkrar olaraq qiymətləndirilmədə iştirak etmək tələb olunmur.</w:t>
      </w:r>
    </w:p>
    <w:p w:rsidR="003C1B7E" w:rsidRPr="003C1B7E" w:rsidRDefault="003C1B7E" w:rsidP="003C1B7E">
      <w:pPr>
        <w:shd w:val="clear" w:color="auto" w:fill="FFFFFF"/>
        <w:spacing w:after="0" w:line="270" w:lineRule="atLeast"/>
        <w:jc w:val="both"/>
        <w:rPr>
          <w:rFonts w:ascii="Arial" w:eastAsia="Times New Roman" w:hAnsi="Arial" w:cs="Arial"/>
          <w:sz w:val="24"/>
          <w:szCs w:val="24"/>
          <w:lang w:eastAsia="ru-RU"/>
        </w:rPr>
      </w:pPr>
      <w:r w:rsidRPr="003C1B7E">
        <w:rPr>
          <w:rFonts w:ascii="Arial" w:eastAsia="Times New Roman" w:hAnsi="Arial" w:cs="Arial"/>
          <w:sz w:val="24"/>
          <w:szCs w:val="24"/>
          <w:lang w:eastAsia="ru-RU"/>
        </w:rPr>
        <w:t> </w:t>
      </w:r>
    </w:p>
    <w:p w:rsidR="003C1B7E" w:rsidRPr="003C1B7E" w:rsidRDefault="003C1B7E" w:rsidP="003C1B7E">
      <w:pPr>
        <w:shd w:val="clear" w:color="auto" w:fill="FFFFFF"/>
        <w:spacing w:after="0" w:line="270" w:lineRule="atLeast"/>
        <w:jc w:val="center"/>
        <w:rPr>
          <w:rFonts w:ascii="Arial" w:eastAsia="Times New Roman" w:hAnsi="Arial" w:cs="Arial"/>
          <w:sz w:val="24"/>
          <w:szCs w:val="24"/>
          <w:lang w:eastAsia="ru-RU"/>
        </w:rPr>
      </w:pPr>
      <w:r w:rsidRPr="003C1B7E">
        <w:rPr>
          <w:rFonts w:ascii="Arial" w:eastAsia="Times New Roman" w:hAnsi="Arial" w:cs="Arial"/>
          <w:b/>
          <w:bCs/>
          <w:sz w:val="24"/>
          <w:szCs w:val="24"/>
          <w:bdr w:val="none" w:sz="0" w:space="0" w:color="auto" w:frame="1"/>
          <w:lang w:eastAsia="ru-RU"/>
        </w:rPr>
        <w:t>6.Diaqnostik qiymətləndirilmədə iştirak edənlərin hüquqları</w:t>
      </w:r>
    </w:p>
    <w:p w:rsidR="003C1B7E" w:rsidRPr="003C1B7E" w:rsidRDefault="003C1B7E" w:rsidP="003C1B7E">
      <w:pPr>
        <w:shd w:val="clear" w:color="auto" w:fill="FFFFFF"/>
        <w:spacing w:after="0" w:line="270" w:lineRule="atLeast"/>
        <w:jc w:val="center"/>
        <w:rPr>
          <w:rFonts w:ascii="Arial" w:eastAsia="Times New Roman" w:hAnsi="Arial" w:cs="Arial"/>
          <w:sz w:val="24"/>
          <w:szCs w:val="24"/>
          <w:lang w:eastAsia="ru-RU"/>
        </w:rPr>
      </w:pPr>
      <w:r w:rsidRPr="003C1B7E">
        <w:rPr>
          <w:rFonts w:ascii="Arial" w:eastAsia="Times New Roman" w:hAnsi="Arial" w:cs="Arial"/>
          <w:sz w:val="24"/>
          <w:szCs w:val="24"/>
          <w:lang w:eastAsia="ru-RU"/>
        </w:rPr>
        <w:t> </w:t>
      </w:r>
    </w:p>
    <w:p w:rsidR="003C1B7E" w:rsidRPr="003C1B7E" w:rsidRDefault="003C1B7E" w:rsidP="003C1B7E">
      <w:pPr>
        <w:shd w:val="clear" w:color="auto" w:fill="FFFFFF"/>
        <w:spacing w:after="0" w:line="270" w:lineRule="atLeast"/>
        <w:ind w:firstLine="720"/>
        <w:jc w:val="both"/>
        <w:rPr>
          <w:rFonts w:ascii="Arial" w:eastAsia="Times New Roman" w:hAnsi="Arial" w:cs="Arial"/>
          <w:sz w:val="24"/>
          <w:szCs w:val="24"/>
          <w:lang w:eastAsia="ru-RU"/>
        </w:rPr>
      </w:pPr>
      <w:proofErr w:type="gramStart"/>
      <w:r w:rsidRPr="003C1B7E">
        <w:rPr>
          <w:rFonts w:ascii="Arial" w:eastAsia="Times New Roman" w:hAnsi="Arial" w:cs="Arial"/>
          <w:sz w:val="24"/>
          <w:szCs w:val="24"/>
          <w:lang w:eastAsia="ru-RU"/>
        </w:rPr>
        <w:t>6.1.Təhsil Nazirliyi sisteminə daxil olan ümumi təhsil müəssisələrində əsas iş yeri olaraq əmək müqaviləsi əsasında işləyən müəllimlər, müəllim-defektoloqlar və gənclərin çağırışaqədərki hazırlıq rəhbərləri bilik və bacarıqlarının diaqnostik qiymətləndirilm</w:t>
      </w:r>
      <w:proofErr w:type="gramEnd"/>
      <w:r w:rsidRPr="003C1B7E">
        <w:rPr>
          <w:rFonts w:ascii="Arial" w:eastAsia="Times New Roman" w:hAnsi="Arial" w:cs="Arial"/>
          <w:sz w:val="24"/>
          <w:szCs w:val="24"/>
          <w:lang w:eastAsia="ru-RU"/>
        </w:rPr>
        <w:t>əsində iştirak edə bilərlər.</w:t>
      </w:r>
    </w:p>
    <w:p w:rsidR="003C1B7E" w:rsidRPr="003C1B7E" w:rsidRDefault="003C1B7E" w:rsidP="003C1B7E">
      <w:pPr>
        <w:shd w:val="clear" w:color="auto" w:fill="FFFFFF"/>
        <w:spacing w:after="0" w:line="270" w:lineRule="atLeast"/>
        <w:ind w:firstLine="720"/>
        <w:jc w:val="both"/>
        <w:rPr>
          <w:rFonts w:ascii="Arial" w:eastAsia="Times New Roman" w:hAnsi="Arial" w:cs="Arial"/>
          <w:sz w:val="24"/>
          <w:szCs w:val="24"/>
          <w:lang w:eastAsia="ru-RU"/>
        </w:rPr>
      </w:pPr>
      <w:r w:rsidRPr="003C1B7E">
        <w:rPr>
          <w:rFonts w:ascii="Arial" w:eastAsia="Times New Roman" w:hAnsi="Arial" w:cs="Arial"/>
          <w:sz w:val="24"/>
          <w:szCs w:val="24"/>
          <w:lang w:eastAsia="ru-RU"/>
        </w:rPr>
        <w:t>6.2.Müəllimlər diaqnostik qiymətləndirilmə imtahanının yeri və vaxtı, həmçinin imtahan proqramı barədə əvvəlcədən məlumatlandırılmalıdırlar.</w:t>
      </w:r>
    </w:p>
    <w:p w:rsidR="003C1B7E" w:rsidRPr="003C1B7E" w:rsidRDefault="003C1B7E" w:rsidP="003C1B7E">
      <w:pPr>
        <w:shd w:val="clear" w:color="auto" w:fill="FFFFFF"/>
        <w:spacing w:after="0" w:line="270" w:lineRule="atLeast"/>
        <w:ind w:firstLine="720"/>
        <w:jc w:val="both"/>
        <w:rPr>
          <w:rFonts w:ascii="Arial" w:eastAsia="Times New Roman" w:hAnsi="Arial" w:cs="Arial"/>
          <w:sz w:val="24"/>
          <w:szCs w:val="24"/>
          <w:lang w:eastAsia="ru-RU"/>
        </w:rPr>
      </w:pPr>
      <w:r w:rsidRPr="003C1B7E">
        <w:rPr>
          <w:rFonts w:ascii="Arial" w:eastAsia="Times New Roman" w:hAnsi="Arial" w:cs="Arial"/>
          <w:sz w:val="24"/>
          <w:szCs w:val="24"/>
          <w:lang w:eastAsia="ru-RU"/>
        </w:rPr>
        <w:t>6.3.Diaqnostik qiymətləndirilmə prosesinin gedişatı, sualların məzmunu və digər məsələlər ilə bağlı imtahan verən müəllimlərin müraciətlərinə qiymətləndirilmə başa çatdıqdan sonra bir həftə ərzində baxılır. Bunun üçün www.dq.edu.az saytına daxil olaraq elektron formada müraciət edilməlidir.</w:t>
      </w:r>
    </w:p>
    <w:p w:rsidR="003C1B7E" w:rsidRPr="003C1B7E" w:rsidRDefault="003C1B7E" w:rsidP="003C1B7E">
      <w:pPr>
        <w:shd w:val="clear" w:color="auto" w:fill="FFFFFF"/>
        <w:spacing w:after="0" w:line="270" w:lineRule="atLeast"/>
        <w:ind w:firstLine="720"/>
        <w:jc w:val="both"/>
        <w:rPr>
          <w:rFonts w:ascii="Arial" w:eastAsia="Times New Roman" w:hAnsi="Arial" w:cs="Arial"/>
          <w:sz w:val="24"/>
          <w:szCs w:val="24"/>
          <w:lang w:eastAsia="ru-RU"/>
        </w:rPr>
      </w:pPr>
      <w:r w:rsidRPr="003C1B7E">
        <w:rPr>
          <w:rFonts w:ascii="Arial" w:eastAsia="Times New Roman" w:hAnsi="Arial" w:cs="Arial"/>
          <w:sz w:val="24"/>
          <w:szCs w:val="24"/>
          <w:lang w:eastAsia="ru-RU"/>
        </w:rPr>
        <w:t>6.4.Diaqnostik qiymətləndirilmədə iştirak edib zəif nəticə göstərmiş müəllimlər, nəticələrini yaxşılaşdırmaq məqsədilə qiymətləndirilmədə yenidən iştirak etmək üçün müraciət edə bilərlər.</w:t>
      </w:r>
    </w:p>
    <w:p w:rsidR="003C1B7E" w:rsidRPr="003C1B7E" w:rsidRDefault="003C1B7E" w:rsidP="003C1B7E">
      <w:pPr>
        <w:shd w:val="clear" w:color="auto" w:fill="FFFFFF"/>
        <w:spacing w:after="0" w:line="270" w:lineRule="atLeast"/>
        <w:jc w:val="both"/>
        <w:rPr>
          <w:rFonts w:ascii="Arial" w:eastAsia="Times New Roman" w:hAnsi="Arial" w:cs="Arial"/>
          <w:sz w:val="24"/>
          <w:szCs w:val="24"/>
          <w:lang w:eastAsia="ru-RU"/>
        </w:rPr>
      </w:pPr>
      <w:r w:rsidRPr="003C1B7E">
        <w:rPr>
          <w:rFonts w:ascii="Arial" w:eastAsia="Times New Roman" w:hAnsi="Arial" w:cs="Arial"/>
          <w:sz w:val="24"/>
          <w:szCs w:val="24"/>
          <w:lang w:eastAsia="ru-RU"/>
        </w:rPr>
        <w:t> </w:t>
      </w:r>
    </w:p>
    <w:p w:rsidR="003C1B7E" w:rsidRPr="003C1B7E" w:rsidRDefault="003C1B7E" w:rsidP="003C1B7E">
      <w:pPr>
        <w:shd w:val="clear" w:color="auto" w:fill="FFFFFF"/>
        <w:spacing w:after="0" w:line="270" w:lineRule="atLeast"/>
        <w:jc w:val="center"/>
        <w:rPr>
          <w:rFonts w:ascii="Arial" w:eastAsia="Times New Roman" w:hAnsi="Arial" w:cs="Arial"/>
          <w:sz w:val="24"/>
          <w:szCs w:val="24"/>
          <w:lang w:eastAsia="ru-RU"/>
        </w:rPr>
      </w:pPr>
      <w:r w:rsidRPr="003C1B7E">
        <w:rPr>
          <w:rFonts w:ascii="Arial" w:eastAsia="Times New Roman" w:hAnsi="Arial" w:cs="Arial"/>
          <w:b/>
          <w:bCs/>
          <w:sz w:val="24"/>
          <w:szCs w:val="24"/>
          <w:bdr w:val="none" w:sz="0" w:space="0" w:color="auto" w:frame="1"/>
          <w:lang w:eastAsia="ru-RU"/>
        </w:rPr>
        <w:t>7.Diaqnostik qiymətləndirilmədə iştirak edənlərin vəzifələri</w:t>
      </w:r>
    </w:p>
    <w:p w:rsidR="003C1B7E" w:rsidRPr="003C1B7E" w:rsidRDefault="003C1B7E" w:rsidP="003C1B7E">
      <w:pPr>
        <w:shd w:val="clear" w:color="auto" w:fill="FFFFFF"/>
        <w:spacing w:after="0" w:line="270" w:lineRule="atLeast"/>
        <w:jc w:val="center"/>
        <w:rPr>
          <w:rFonts w:ascii="Arial" w:eastAsia="Times New Roman" w:hAnsi="Arial" w:cs="Arial"/>
          <w:sz w:val="24"/>
          <w:szCs w:val="24"/>
          <w:lang w:eastAsia="ru-RU"/>
        </w:rPr>
      </w:pPr>
      <w:r w:rsidRPr="003C1B7E">
        <w:rPr>
          <w:rFonts w:ascii="Arial" w:eastAsia="Times New Roman" w:hAnsi="Arial" w:cs="Arial"/>
          <w:sz w:val="24"/>
          <w:szCs w:val="24"/>
          <w:lang w:eastAsia="ru-RU"/>
        </w:rPr>
        <w:t> </w:t>
      </w:r>
    </w:p>
    <w:p w:rsidR="003C1B7E" w:rsidRPr="003C1B7E" w:rsidRDefault="003C1B7E" w:rsidP="003C1B7E">
      <w:pPr>
        <w:shd w:val="clear" w:color="auto" w:fill="FFFFFF"/>
        <w:spacing w:after="0" w:line="270" w:lineRule="atLeast"/>
        <w:ind w:firstLine="720"/>
        <w:jc w:val="both"/>
        <w:rPr>
          <w:rFonts w:ascii="Arial" w:eastAsia="Times New Roman" w:hAnsi="Arial" w:cs="Arial"/>
          <w:sz w:val="24"/>
          <w:szCs w:val="24"/>
          <w:lang w:eastAsia="ru-RU"/>
        </w:rPr>
      </w:pPr>
      <w:r w:rsidRPr="003C1B7E">
        <w:rPr>
          <w:rFonts w:ascii="Arial" w:eastAsia="Times New Roman" w:hAnsi="Arial" w:cs="Arial"/>
          <w:sz w:val="24"/>
          <w:szCs w:val="24"/>
          <w:lang w:eastAsia="ru-RU"/>
        </w:rPr>
        <w:t>7.1.Müəllimlər imtahan keçiriləcək məkana nəzərdə tutulmuş vaxtda gəlməli, imtahan qaydaları ilə tanış olmalı və həmin qaydalara riayət etməlidirlər.</w:t>
      </w:r>
    </w:p>
    <w:p w:rsidR="003C1B7E" w:rsidRPr="003C1B7E" w:rsidRDefault="003C1B7E" w:rsidP="003C1B7E">
      <w:pPr>
        <w:shd w:val="clear" w:color="auto" w:fill="FFFFFF"/>
        <w:spacing w:after="0" w:line="270" w:lineRule="atLeast"/>
        <w:ind w:firstLine="720"/>
        <w:jc w:val="both"/>
        <w:rPr>
          <w:rFonts w:ascii="Arial" w:eastAsia="Times New Roman" w:hAnsi="Arial" w:cs="Arial"/>
          <w:sz w:val="24"/>
          <w:szCs w:val="24"/>
          <w:lang w:eastAsia="ru-RU"/>
        </w:rPr>
      </w:pPr>
      <w:proofErr w:type="gramStart"/>
      <w:r w:rsidRPr="003C1B7E">
        <w:rPr>
          <w:rFonts w:ascii="Arial" w:eastAsia="Times New Roman" w:hAnsi="Arial" w:cs="Arial"/>
          <w:sz w:val="24"/>
          <w:szCs w:val="24"/>
          <w:lang w:eastAsia="ru-RU"/>
        </w:rPr>
        <w:t>7.2.Yerli təhsili idarəetmə orqanları imtahanda iştirak edəcək müəllimlər haqqında məlumatların</w:t>
      </w:r>
      <w:hyperlink r:id="rId5" w:tgtFrame="_blank" w:history="1">
        <w:r w:rsidRPr="003C1B7E">
          <w:rPr>
            <w:rFonts w:ascii="Arial" w:eastAsia="Times New Roman" w:hAnsi="Arial" w:cs="Arial"/>
            <w:sz w:val="24"/>
            <w:szCs w:val="24"/>
            <w:u w:val="single"/>
            <w:bdr w:val="none" w:sz="0" w:space="0" w:color="auto" w:frame="1"/>
            <w:lang w:eastAsia="ru-RU"/>
          </w:rPr>
          <w:t>www.dq.edu.az</w:t>
        </w:r>
      </w:hyperlink>
      <w:r w:rsidRPr="003C1B7E">
        <w:rPr>
          <w:rFonts w:ascii="Arial" w:eastAsia="Times New Roman" w:hAnsi="Arial" w:cs="Arial"/>
          <w:sz w:val="24"/>
          <w:szCs w:val="24"/>
          <w:lang w:eastAsia="ru-RU"/>
        </w:rPr>
        <w:t> saytına daxil edilməsi, məlumatların dürüstlüyünün təmin edilməsi, eləcə də diaqnostik qiymətləndirilmənin məqsədinin müəllimlərə düzgün</w:t>
      </w:r>
      <w:proofErr w:type="gramEnd"/>
      <w:r w:rsidRPr="003C1B7E">
        <w:rPr>
          <w:rFonts w:ascii="Arial" w:eastAsia="Times New Roman" w:hAnsi="Arial" w:cs="Arial"/>
          <w:sz w:val="24"/>
          <w:szCs w:val="24"/>
          <w:lang w:eastAsia="ru-RU"/>
        </w:rPr>
        <w:t xml:space="preserve"> formada çatdırılması öhdəliyini daşıyırlar.</w:t>
      </w:r>
    </w:p>
    <w:p w:rsidR="00752005" w:rsidRPr="003C1B7E" w:rsidRDefault="003C1B7E" w:rsidP="003C1B7E">
      <w:pPr>
        <w:shd w:val="clear" w:color="auto" w:fill="FFFFFF"/>
        <w:spacing w:after="0" w:line="270" w:lineRule="atLeast"/>
        <w:ind w:firstLine="720"/>
        <w:jc w:val="both"/>
        <w:rPr>
          <w:rFonts w:ascii="Arial" w:hAnsi="Arial" w:cs="Arial"/>
          <w:sz w:val="24"/>
          <w:szCs w:val="24"/>
        </w:rPr>
      </w:pPr>
      <w:proofErr w:type="gramStart"/>
      <w:r w:rsidRPr="003C1B7E">
        <w:rPr>
          <w:rFonts w:ascii="Arial" w:eastAsia="Times New Roman" w:hAnsi="Arial" w:cs="Arial"/>
          <w:sz w:val="24"/>
          <w:szCs w:val="24"/>
          <w:lang w:eastAsia="ru-RU"/>
        </w:rPr>
        <w:t>7.3.Yerli təhsili idarəetmə orqanları və təhsil müəssisələrinin rəhbərləri müəyyənləşdirilmiş vaxtda müəllimlərin diaqnostik qiymətləndirilmədə iştirakının təmin edilməsi üçün zəruri tədbirlərin görülməsi üçün birbaşa məsuliyyət daşıyırlar.</w:t>
      </w:r>
      <w:proofErr w:type="gramEnd"/>
    </w:p>
    <w:sectPr w:rsidR="00752005" w:rsidRPr="003C1B7E" w:rsidSect="003C1B7E">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7E"/>
    <w:rsid w:val="003C1B7E"/>
    <w:rsid w:val="00752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C1B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1B7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C1B7E"/>
    <w:rPr>
      <w:color w:val="0000FF"/>
      <w:u w:val="single"/>
    </w:rPr>
  </w:style>
  <w:style w:type="paragraph" w:styleId="a4">
    <w:name w:val="Normal (Web)"/>
    <w:basedOn w:val="a"/>
    <w:uiPriority w:val="99"/>
    <w:semiHidden/>
    <w:unhideWhenUsed/>
    <w:rsid w:val="003C1B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C1B7E"/>
    <w:rPr>
      <w:b/>
      <w:bCs/>
    </w:rPr>
  </w:style>
  <w:style w:type="character" w:customStyle="1" w:styleId="apple-converted-space">
    <w:name w:val="apple-converted-space"/>
    <w:basedOn w:val="a0"/>
    <w:rsid w:val="003C1B7E"/>
  </w:style>
  <w:style w:type="character" w:styleId="a6">
    <w:name w:val="Emphasis"/>
    <w:basedOn w:val="a0"/>
    <w:uiPriority w:val="20"/>
    <w:qFormat/>
    <w:rsid w:val="003C1B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C1B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1B7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C1B7E"/>
    <w:rPr>
      <w:color w:val="0000FF"/>
      <w:u w:val="single"/>
    </w:rPr>
  </w:style>
  <w:style w:type="paragraph" w:styleId="a4">
    <w:name w:val="Normal (Web)"/>
    <w:basedOn w:val="a"/>
    <w:uiPriority w:val="99"/>
    <w:semiHidden/>
    <w:unhideWhenUsed/>
    <w:rsid w:val="003C1B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C1B7E"/>
    <w:rPr>
      <w:b/>
      <w:bCs/>
    </w:rPr>
  </w:style>
  <w:style w:type="character" w:customStyle="1" w:styleId="apple-converted-space">
    <w:name w:val="apple-converted-space"/>
    <w:basedOn w:val="a0"/>
    <w:rsid w:val="003C1B7E"/>
  </w:style>
  <w:style w:type="character" w:styleId="a6">
    <w:name w:val="Emphasis"/>
    <w:basedOn w:val="a0"/>
    <w:uiPriority w:val="20"/>
    <w:qFormat/>
    <w:rsid w:val="003C1B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230975">
      <w:bodyDiv w:val="1"/>
      <w:marLeft w:val="0"/>
      <w:marRight w:val="0"/>
      <w:marTop w:val="0"/>
      <w:marBottom w:val="0"/>
      <w:divBdr>
        <w:top w:val="none" w:sz="0" w:space="0" w:color="auto"/>
        <w:left w:val="none" w:sz="0" w:space="0" w:color="auto"/>
        <w:bottom w:val="none" w:sz="0" w:space="0" w:color="auto"/>
        <w:right w:val="none" w:sz="0" w:space="0" w:color="auto"/>
      </w:divBdr>
      <w:divsChild>
        <w:div w:id="2025397609">
          <w:marLeft w:val="0"/>
          <w:marRight w:val="0"/>
          <w:marTop w:val="195"/>
          <w:marBottom w:val="0"/>
          <w:divBdr>
            <w:top w:val="none" w:sz="0" w:space="0" w:color="auto"/>
            <w:left w:val="none" w:sz="0" w:space="0" w:color="auto"/>
            <w:bottom w:val="none" w:sz="0" w:space="0" w:color="auto"/>
            <w:right w:val="none" w:sz="0" w:space="0" w:color="auto"/>
          </w:divBdr>
        </w:div>
        <w:div w:id="1509783900">
          <w:marLeft w:val="0"/>
          <w:marRight w:val="0"/>
          <w:marTop w:val="0"/>
          <w:marBottom w:val="0"/>
          <w:divBdr>
            <w:top w:val="none" w:sz="0" w:space="0" w:color="auto"/>
            <w:left w:val="none" w:sz="0" w:space="0" w:color="auto"/>
            <w:bottom w:val="none" w:sz="0" w:space="0" w:color="auto"/>
            <w:right w:val="none" w:sz="0" w:space="0" w:color="auto"/>
          </w:divBdr>
        </w:div>
      </w:divsChild>
    </w:div>
    <w:div w:id="2110924416">
      <w:bodyDiv w:val="1"/>
      <w:marLeft w:val="0"/>
      <w:marRight w:val="0"/>
      <w:marTop w:val="0"/>
      <w:marBottom w:val="0"/>
      <w:divBdr>
        <w:top w:val="none" w:sz="0" w:space="0" w:color="auto"/>
        <w:left w:val="none" w:sz="0" w:space="0" w:color="auto"/>
        <w:bottom w:val="none" w:sz="0" w:space="0" w:color="auto"/>
        <w:right w:val="none" w:sz="0" w:space="0" w:color="auto"/>
      </w:divBdr>
      <w:divsChild>
        <w:div w:id="58183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q.edu.a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2008</Words>
  <Characters>11452</Characters>
  <Application>Microsoft Office Word</Application>
  <DocSecurity>0</DocSecurity>
  <Lines>95</Lines>
  <Paragraphs>26</Paragraphs>
  <ScaleCrop>false</ScaleCrop>
  <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 Mammadov</dc:creator>
  <cp:lastModifiedBy>Raman Mammadov</cp:lastModifiedBy>
  <cp:revision>1</cp:revision>
  <dcterms:created xsi:type="dcterms:W3CDTF">2016-07-25T04:40:00Z</dcterms:created>
  <dcterms:modified xsi:type="dcterms:W3CDTF">2016-07-25T04:43:00Z</dcterms:modified>
</cp:coreProperties>
</file>