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72" w:rsidRPr="00866D72" w:rsidRDefault="00866D72" w:rsidP="00866D72">
      <w:pPr>
        <w:ind w:left="4956"/>
        <w:jc w:val="both"/>
        <w:rPr>
          <w:rFonts w:ascii="Arial" w:hAnsi="Arial" w:cs="Arial"/>
          <w:b/>
          <w:lang w:val="en-US"/>
        </w:rPr>
      </w:pPr>
      <w:r w:rsidRPr="00866D72">
        <w:rPr>
          <w:rFonts w:ascii="Arial" w:hAnsi="Arial" w:cs="Arial"/>
          <w:b/>
          <w:lang w:val="en-US"/>
        </w:rPr>
        <w:t xml:space="preserve">TAM ORTA </w:t>
      </w:r>
      <w:proofErr w:type="spellStart"/>
      <w:r w:rsidRPr="00866D72">
        <w:rPr>
          <w:rFonts w:ascii="Arial" w:hAnsi="Arial" w:cs="Arial"/>
          <w:b/>
          <w:lang w:val="en-US"/>
        </w:rPr>
        <w:t>MƏKTƏBin</w:t>
      </w:r>
      <w:proofErr w:type="spellEnd"/>
      <w:r w:rsidRPr="00866D72">
        <w:rPr>
          <w:rFonts w:ascii="Arial" w:hAnsi="Arial" w:cs="Arial"/>
          <w:b/>
          <w:lang w:val="en-US"/>
        </w:rPr>
        <w:t xml:space="preserve"> </w:t>
      </w:r>
      <w:proofErr w:type="spellStart"/>
      <w:r w:rsidRPr="00866D72">
        <w:rPr>
          <w:rFonts w:ascii="Arial" w:hAnsi="Arial" w:cs="Arial"/>
          <w:b/>
          <w:lang w:val="en-US"/>
        </w:rPr>
        <w:t>Həmkarlar</w:t>
      </w:r>
      <w:proofErr w:type="spellEnd"/>
    </w:p>
    <w:p w:rsidR="00866D72" w:rsidRPr="00866D72" w:rsidRDefault="00866D72" w:rsidP="00866D72">
      <w:pPr>
        <w:ind w:left="4248" w:firstLine="708"/>
        <w:jc w:val="both"/>
        <w:rPr>
          <w:rFonts w:ascii="Arial" w:hAnsi="Arial" w:cs="Arial"/>
          <w:b/>
          <w:lang w:val="az-Latn-AZ"/>
        </w:rPr>
      </w:pPr>
      <w:proofErr w:type="spellStart"/>
      <w:r w:rsidRPr="00866D72">
        <w:rPr>
          <w:rFonts w:ascii="Arial" w:hAnsi="Arial" w:cs="Arial"/>
          <w:b/>
          <w:lang w:val="en-US"/>
        </w:rPr>
        <w:t>İttifaqı</w:t>
      </w:r>
      <w:proofErr w:type="spellEnd"/>
      <w:r w:rsidRPr="00866D72">
        <w:rPr>
          <w:rFonts w:ascii="Arial" w:hAnsi="Arial" w:cs="Arial"/>
          <w:b/>
          <w:lang w:val="en-US"/>
        </w:rPr>
        <w:t xml:space="preserve"> </w:t>
      </w:r>
      <w:proofErr w:type="spellStart"/>
      <w:r w:rsidRPr="00866D72">
        <w:rPr>
          <w:rFonts w:ascii="Arial" w:hAnsi="Arial" w:cs="Arial"/>
          <w:b/>
          <w:lang w:val="en-US"/>
        </w:rPr>
        <w:t>Komitəsinə</w:t>
      </w:r>
      <w:proofErr w:type="spellEnd"/>
    </w:p>
    <w:p w:rsidR="00866D72" w:rsidRPr="00866D72" w:rsidRDefault="00866D72" w:rsidP="00866D72">
      <w:pPr>
        <w:ind w:firstLine="426"/>
        <w:jc w:val="both"/>
        <w:rPr>
          <w:rFonts w:ascii="Arial" w:hAnsi="Arial" w:cs="Arial"/>
          <w:b/>
          <w:lang w:val="az-Latn-AZ"/>
        </w:rPr>
      </w:pPr>
    </w:p>
    <w:p w:rsidR="00866D72" w:rsidRPr="00866D72" w:rsidRDefault="00866D72" w:rsidP="00866D72">
      <w:pPr>
        <w:ind w:left="4248" w:firstLine="708"/>
        <w:rPr>
          <w:rFonts w:ascii="Arial" w:hAnsi="Arial" w:cs="Arial"/>
          <w:b/>
          <w:lang w:val="az-Latn-AZ"/>
        </w:rPr>
      </w:pPr>
      <w:r w:rsidRPr="00866D72">
        <w:rPr>
          <w:rFonts w:ascii="Arial" w:hAnsi="Arial" w:cs="Arial"/>
          <w:b/>
          <w:lang w:val="az-Latn-AZ"/>
        </w:rPr>
        <w:t xml:space="preserve">TAM ORTA MƏKTƏBin direktoru </w:t>
      </w:r>
    </w:p>
    <w:p w:rsidR="00866D72" w:rsidRPr="00866D72" w:rsidRDefault="00866D72" w:rsidP="00866D72">
      <w:pPr>
        <w:ind w:left="4956"/>
        <w:rPr>
          <w:rFonts w:ascii="Arial" w:hAnsi="Arial" w:cs="Arial"/>
          <w:b/>
          <w:lang w:val="az-Latn-AZ"/>
        </w:rPr>
      </w:pPr>
      <w:r w:rsidRPr="00866D72">
        <w:rPr>
          <w:rFonts w:ascii="Arial" w:hAnsi="Arial" w:cs="Arial"/>
          <w:b/>
          <w:lang w:val="az-Latn-AZ"/>
        </w:rPr>
        <w:t xml:space="preserve">A.B.C. tərəfindən </w:t>
      </w:r>
    </w:p>
    <w:p w:rsidR="00866D72" w:rsidRPr="00866D72" w:rsidRDefault="00866D72" w:rsidP="00866D72">
      <w:pPr>
        <w:jc w:val="both"/>
        <w:rPr>
          <w:rFonts w:ascii="Arial" w:hAnsi="Arial" w:cs="Arial"/>
          <w:b/>
          <w:lang w:val="az-Latn-AZ"/>
        </w:rPr>
      </w:pPr>
    </w:p>
    <w:p w:rsidR="00866D72" w:rsidRPr="00866D72" w:rsidRDefault="00866D72" w:rsidP="00866D72">
      <w:pPr>
        <w:jc w:val="center"/>
        <w:rPr>
          <w:rFonts w:ascii="Arial" w:hAnsi="Arial" w:cs="Arial"/>
          <w:b/>
          <w:lang w:val="az-Latn-AZ"/>
        </w:rPr>
      </w:pPr>
      <w:r w:rsidRPr="00866D72">
        <w:rPr>
          <w:rFonts w:ascii="Arial" w:hAnsi="Arial" w:cs="Arial"/>
          <w:b/>
          <w:lang w:val="az-Latn-AZ"/>
        </w:rPr>
        <w:t>Təqdimat</w:t>
      </w:r>
    </w:p>
    <w:p w:rsidR="00866D72" w:rsidRPr="00866D72" w:rsidRDefault="00866D72" w:rsidP="00866D72">
      <w:pPr>
        <w:ind w:firstLine="426"/>
        <w:jc w:val="both"/>
        <w:rPr>
          <w:rFonts w:ascii="Arial" w:eastAsia="Calibri" w:hAnsi="Arial" w:cs="Arial"/>
          <w:lang w:val="az-Latn-AZ" w:eastAsia="en-US"/>
        </w:rPr>
      </w:pPr>
    </w:p>
    <w:p w:rsidR="00866D72" w:rsidRPr="00866D72" w:rsidRDefault="00866D72" w:rsidP="00866D72">
      <w:pPr>
        <w:spacing w:line="480" w:lineRule="auto"/>
        <w:ind w:firstLine="567"/>
        <w:jc w:val="both"/>
        <w:rPr>
          <w:rFonts w:ascii="Arial" w:eastAsia="Calibri" w:hAnsi="Arial" w:cs="Arial"/>
          <w:b/>
          <w:i/>
          <w:color w:val="FF0000"/>
          <w:lang w:val="az-Latn-AZ" w:eastAsia="en-US"/>
        </w:rPr>
      </w:pPr>
      <w:r w:rsidRPr="00866D72">
        <w:rPr>
          <w:rFonts w:ascii="Arial" w:eastAsia="Calibri" w:hAnsi="Arial" w:cs="Arial"/>
          <w:b/>
          <w:i/>
          <w:color w:val="FF0000"/>
          <w:lang w:val="az-Latn-AZ" w:eastAsia="en-US"/>
        </w:rPr>
        <w:t>Baş vermiş hadisələrin və aşkar olunmuş faktların tarix və mövzu ardıcıllığı və əlaqəsi üzrə xülasəsi, istinad olunan sənədlər barədə məlumatlaq qeyd edilməklə</w:t>
      </w:r>
      <w:r>
        <w:rPr>
          <w:rFonts w:ascii="Arial" w:eastAsia="Calibri" w:hAnsi="Arial" w:cs="Arial"/>
          <w:b/>
          <w:i/>
          <w:color w:val="FF0000"/>
          <w:lang w:val="az-Latn-AZ" w:eastAsia="en-US"/>
        </w:rPr>
        <w:t>, yazılır.</w:t>
      </w:r>
    </w:p>
    <w:p w:rsidR="00866D72" w:rsidRPr="00E2735B" w:rsidRDefault="00866D72" w:rsidP="00866D72">
      <w:pPr>
        <w:ind w:firstLine="567"/>
        <w:jc w:val="both"/>
        <w:rPr>
          <w:rFonts w:ascii="Arial" w:eastAsia="Calibri" w:hAnsi="Arial" w:cs="Arial"/>
          <w:sz w:val="22"/>
          <w:szCs w:val="22"/>
          <w:lang w:val="az-Latn-AZ" w:eastAsia="en-US"/>
        </w:rPr>
      </w:pPr>
      <w:bookmarkStart w:id="0" w:name="_GoBack"/>
      <w:bookmarkEnd w:id="0"/>
      <w:r w:rsidRPr="00E2735B">
        <w:rPr>
          <w:rFonts w:ascii="Arial" w:eastAsia="Calibri" w:hAnsi="Arial" w:cs="Arial"/>
          <w:sz w:val="22"/>
          <w:szCs w:val="22"/>
          <w:lang w:val="az-Latn-AZ" w:eastAsia="en-US"/>
        </w:rPr>
        <w:t>Azərbaycan Respublikasının Əmək Məcəlləsinin 68.2-ci maddəsinin a bəndinə əsasən tərəflərdən birinin təşəbbüsü əmək müqaviləsinə xitam verilməsinin əsaslarından biridir.</w:t>
      </w:r>
    </w:p>
    <w:p w:rsidR="00866D72" w:rsidRPr="00E2735B" w:rsidRDefault="00866D72" w:rsidP="00866D72">
      <w:pPr>
        <w:ind w:firstLine="567"/>
        <w:jc w:val="both"/>
        <w:rPr>
          <w:rFonts w:ascii="Arial" w:eastAsia="Calibri" w:hAnsi="Arial" w:cs="Arial"/>
          <w:sz w:val="22"/>
          <w:szCs w:val="22"/>
          <w:lang w:val="az-Latn-AZ" w:eastAsia="en-US"/>
        </w:rPr>
      </w:pPr>
      <w:r w:rsidRPr="00E2735B">
        <w:rPr>
          <w:rFonts w:ascii="Arial" w:eastAsia="Calibri" w:hAnsi="Arial" w:cs="Arial"/>
          <w:sz w:val="22"/>
          <w:szCs w:val="22"/>
          <w:lang w:val="az-Latn-AZ" w:eastAsia="en-US"/>
        </w:rPr>
        <w:t>Azərbaycan Respublikasının Əmək Məcəlləsinin 70-ci maddəsinin ç bəndinə əsasən işçi özünün əmək funksiyasını və ya əmək müqaviləsi üzrə öhdəliklərini yerinə yetirmədikdə, yaxud bu Məcəllənin 72-ci maddəsində sadalanan hallarda əmək vəzifələrini kobud şəkildə pozduqda əmək müqaviləsi işəgötürən tərəfindən ləğv edilə bilər.</w:t>
      </w:r>
    </w:p>
    <w:p w:rsidR="00866D72" w:rsidRPr="00E2735B" w:rsidRDefault="00866D72" w:rsidP="00866D72">
      <w:pPr>
        <w:ind w:firstLine="567"/>
        <w:jc w:val="both"/>
        <w:rPr>
          <w:rFonts w:ascii="Arial" w:eastAsia="Calibri" w:hAnsi="Arial" w:cs="Arial"/>
          <w:sz w:val="22"/>
          <w:szCs w:val="22"/>
          <w:lang w:val="az-Latn-AZ" w:eastAsia="en-US"/>
        </w:rPr>
      </w:pPr>
      <w:r w:rsidRPr="00E2735B">
        <w:rPr>
          <w:rFonts w:ascii="Arial" w:eastAsia="Calibri" w:hAnsi="Arial" w:cs="Arial"/>
          <w:sz w:val="22"/>
          <w:szCs w:val="22"/>
          <w:lang w:val="az-Latn-AZ" w:eastAsia="en-US"/>
        </w:rPr>
        <w:t>Azərbaycan Respublikasının Əmək Məcəlləsinin 71.2-ci maddəsinə əsasən bu Məcəllənin 70-ci maddəsinin «ç» bəndində nəzərdə tutulan əsasla əmək müqaviləsinin ləğv edilməsinə bu şərtlə yol verilir ki, işçi qəsdən və ya səhlənkarlıqla, etinasızlıqla əmək funksiyasını, vəzifə borcunu (öhdəliklərini) yerinə yetirmədiyinə görə müvafiq iş yerində işin, istehsalın, əmək və icra intizamının normal ahəngi pozulmuş olsun və ya mülkiyyətçinin, işəgötürənin, habelə əmək kollektivinin (onun ayrı-ayrı üzvlərinin) hüquqlarına və qanunla qorunan mənafelərinə hər hansı formada ziyan dəymiş olsun.</w:t>
      </w:r>
    </w:p>
    <w:p w:rsidR="00866D72" w:rsidRPr="00E2735B" w:rsidRDefault="00866D72" w:rsidP="00866D72">
      <w:pPr>
        <w:ind w:firstLine="567"/>
        <w:jc w:val="both"/>
        <w:rPr>
          <w:rFonts w:ascii="Arial" w:eastAsia="Calibri" w:hAnsi="Arial" w:cs="Arial"/>
          <w:sz w:val="22"/>
          <w:szCs w:val="22"/>
          <w:lang w:val="az-Latn-AZ" w:eastAsia="en-US"/>
        </w:rPr>
      </w:pPr>
      <w:r w:rsidRPr="00E2735B">
        <w:rPr>
          <w:rFonts w:ascii="Arial" w:eastAsia="Calibri" w:hAnsi="Arial" w:cs="Arial"/>
          <w:sz w:val="22"/>
          <w:szCs w:val="22"/>
          <w:lang w:val="az-Latn-AZ" w:eastAsia="en-US"/>
        </w:rPr>
        <w:t>Azərbaycan Respublikasının Əmək Məcəlləsinin 71.3-cü maddəsinə əsasən işəgötürən bu Məcəllənin 70-ci maddəsi ilə müəyyən edilmiş əsasların hər hansı biri ilə əmək müqaviləsinin ləğv edilməsinin zəruriliyini əsaslandırmalıdır.</w:t>
      </w:r>
    </w:p>
    <w:p w:rsidR="00866D72" w:rsidRPr="00E2735B" w:rsidRDefault="00866D72" w:rsidP="00866D72">
      <w:pPr>
        <w:ind w:firstLine="567"/>
        <w:jc w:val="both"/>
        <w:rPr>
          <w:rFonts w:ascii="Arial" w:eastAsia="Calibri" w:hAnsi="Arial" w:cs="Arial"/>
          <w:sz w:val="22"/>
          <w:szCs w:val="22"/>
          <w:lang w:val="az-Latn-AZ" w:eastAsia="en-US"/>
        </w:rPr>
      </w:pPr>
      <w:r w:rsidRPr="00E2735B">
        <w:rPr>
          <w:rFonts w:ascii="Arial" w:eastAsia="Calibri" w:hAnsi="Arial" w:cs="Arial"/>
          <w:sz w:val="22"/>
          <w:szCs w:val="22"/>
          <w:lang w:val="az-Latn-AZ" w:eastAsia="en-US"/>
        </w:rPr>
        <w:t>Azərbaycan Respublikasının Əmək Məcəlləsinin 72-ci maddəsinin “e” bəndinə əsasən əmək fəaliyyəti zamanı yol verdiyi kobud səhvləri, hüquq pozuntuları nəticəsində işəgötürənin, müəssisənin və ya mülkiyyətçinin qanuni mənafeyinə ciddi xələl gətirməsi işçi tərəfindən əmək vəzifələrinin kobud şəkildə pozulması hesab edilir.</w:t>
      </w:r>
    </w:p>
    <w:p w:rsidR="00866D72" w:rsidRPr="00E2735B" w:rsidRDefault="00866D72" w:rsidP="00866D72">
      <w:pPr>
        <w:ind w:firstLine="567"/>
        <w:jc w:val="both"/>
        <w:rPr>
          <w:rFonts w:ascii="Arial" w:eastAsia="Calibri" w:hAnsi="Arial" w:cs="Arial"/>
          <w:sz w:val="22"/>
          <w:szCs w:val="22"/>
          <w:lang w:val="az-Latn-AZ" w:eastAsia="en-US"/>
        </w:rPr>
      </w:pPr>
      <w:r w:rsidRPr="00E2735B">
        <w:rPr>
          <w:rFonts w:ascii="Arial" w:eastAsia="Calibri" w:hAnsi="Arial" w:cs="Arial"/>
          <w:sz w:val="22"/>
          <w:szCs w:val="22"/>
          <w:lang w:val="az-Latn-AZ" w:eastAsia="en-US"/>
        </w:rPr>
        <w:t>Azərbaycan Respublikasının Əmək Məcəlləsinin 80.1-ci maddəsinə əsasən Məcəllənin 70-ci maddəsinin b) və ç) bəndlərində göstərilən əsaslarla işəgötürən tərəfindən həmkarlar ittifaqının üzvü olan işçinin əmək müqaviləsi müəssisədə fəaliyyət göstərən həmkarlar ittifaqı təşkilatının qabaqcadan razılığı alınmaqla ləğv edilir.</w:t>
      </w:r>
    </w:p>
    <w:p w:rsidR="00866D72" w:rsidRPr="00E2735B" w:rsidRDefault="00866D72" w:rsidP="00866D72">
      <w:pPr>
        <w:ind w:firstLine="567"/>
        <w:jc w:val="both"/>
        <w:rPr>
          <w:rFonts w:ascii="Arial" w:eastAsia="Calibri" w:hAnsi="Arial" w:cs="Arial"/>
          <w:b/>
          <w:bCs/>
          <w:sz w:val="22"/>
          <w:szCs w:val="22"/>
          <w:lang w:val="az-Latn-AZ" w:eastAsia="en-US"/>
        </w:rPr>
      </w:pPr>
      <w:r w:rsidRPr="00E2735B">
        <w:rPr>
          <w:rFonts w:ascii="Arial" w:eastAsia="Calibri" w:hAnsi="Arial" w:cs="Arial"/>
          <w:sz w:val="22"/>
          <w:szCs w:val="22"/>
          <w:lang w:val="az-Latn-AZ" w:eastAsia="en-US"/>
        </w:rPr>
        <w:t>Azərbaycan Respublikasının Əmək Məcəlləsinin 80.2-ci maddəsinə əsasən Həmkarlar ittifaqının üzvü olan işçinin əmək müqaviləsini bu maddənin 1-ci hissəsində nəzərdə tutulan hallardan hər hansı biri ilə əlaqədar ləğv etmək istəyən işəgötürən həmin müəssisənin həmkarlar ittifaqı təşkilatına əsaslandırılmış yazılı təqdimatla müraciət edir. Təqdimata müvafiq əsaslandırma sənədləri əlavə edilir. Həmkarlar ittifaqı təşkilatı bu təqdimatın daxil olduğu gündən ən geci on gün müddətində özünün əsaslandırılmış yazılı qərarını işəgötürənə təqdim etməlidir.</w:t>
      </w:r>
      <w:r w:rsidRPr="00E2735B">
        <w:rPr>
          <w:rFonts w:ascii="Arial" w:eastAsia="Calibri" w:hAnsi="Arial" w:cs="Arial"/>
          <w:b/>
          <w:bCs/>
          <w:sz w:val="22"/>
          <w:szCs w:val="22"/>
          <w:lang w:val="az-Latn-AZ" w:eastAsia="en-US"/>
        </w:rPr>
        <w:t> </w:t>
      </w:r>
    </w:p>
    <w:p w:rsidR="00866D72" w:rsidRPr="00E2735B" w:rsidRDefault="00866D72" w:rsidP="00866D72">
      <w:pPr>
        <w:spacing w:after="200"/>
        <w:jc w:val="both"/>
        <w:rPr>
          <w:rFonts w:ascii="Arial" w:eastAsia="Calibri" w:hAnsi="Arial" w:cs="Arial"/>
          <w:sz w:val="22"/>
          <w:szCs w:val="22"/>
          <w:lang w:val="az-Latn-AZ" w:eastAsia="en-US"/>
        </w:rPr>
      </w:pPr>
      <w:r w:rsidRPr="00E2735B">
        <w:rPr>
          <w:rFonts w:ascii="Arial" w:eastAsia="Calibri" w:hAnsi="Arial" w:cs="Arial"/>
          <w:sz w:val="22"/>
          <w:szCs w:val="22"/>
          <w:lang w:val="az-Latn-AZ" w:eastAsia="en-US"/>
        </w:rPr>
        <w:t xml:space="preserve">           Qeyd edilənlərlə əlaqədar olaraq, məktəbdə təlim-tərbiyə prosesinin, rəhbərlik və nəzarətin təşkilində ciddi nöqsanlara yol verdiyinə, bununla da özünün əmək funksiyasını və  əmək müqaviləsi üzrə öhdəliklərini yerinə yetirmədiyinə görə </w:t>
      </w:r>
      <w:r>
        <w:rPr>
          <w:rFonts w:ascii="Arial" w:eastAsia="Calibri" w:hAnsi="Arial" w:cs="Arial"/>
          <w:sz w:val="22"/>
          <w:szCs w:val="22"/>
          <w:lang w:val="az-Latn-AZ" w:eastAsia="en-US"/>
        </w:rPr>
        <w:t xml:space="preserve">məktəbin  S.A.A </w:t>
      </w:r>
      <w:r w:rsidRPr="00E2735B">
        <w:rPr>
          <w:rFonts w:ascii="Arial" w:eastAsia="Calibri" w:hAnsi="Arial" w:cs="Arial"/>
          <w:sz w:val="22"/>
          <w:szCs w:val="22"/>
          <w:lang w:val="az-Latn-AZ" w:eastAsia="en-US"/>
        </w:rPr>
        <w:t xml:space="preserve"> ilə bağlanmış əmək müqaviləsinin Azərbaycan Respublikasının Əmək Məcəlləsinin 70-ci maddəsinin “ç” bəndinə əsasən ləğv edilməsi </w:t>
      </w:r>
      <w:r>
        <w:rPr>
          <w:rFonts w:ascii="Arial" w:eastAsia="Calibri" w:hAnsi="Arial" w:cs="Arial"/>
          <w:sz w:val="22"/>
          <w:szCs w:val="22"/>
          <w:lang w:val="az-Latn-AZ" w:eastAsia="en-US"/>
        </w:rPr>
        <w:t>barədə razılıq</w:t>
      </w:r>
      <w:r w:rsidRPr="00E2735B">
        <w:rPr>
          <w:rFonts w:ascii="Arial" w:eastAsia="Calibri" w:hAnsi="Arial" w:cs="Arial"/>
          <w:sz w:val="22"/>
          <w:szCs w:val="22"/>
          <w:lang w:val="az-Latn-AZ" w:eastAsia="en-US"/>
        </w:rPr>
        <w:t xml:space="preserve"> verilmə</w:t>
      </w:r>
      <w:r>
        <w:rPr>
          <w:rFonts w:ascii="Arial" w:eastAsia="Calibri" w:hAnsi="Arial" w:cs="Arial"/>
          <w:sz w:val="22"/>
          <w:szCs w:val="22"/>
          <w:lang w:val="az-Latn-AZ" w:eastAsia="en-US"/>
        </w:rPr>
        <w:t>sini xahiş edirik.</w:t>
      </w:r>
    </w:p>
    <w:p w:rsidR="00866D72" w:rsidRPr="00E2735B" w:rsidRDefault="00866D72" w:rsidP="00866D72">
      <w:pPr>
        <w:ind w:left="2124" w:hanging="1419"/>
        <w:rPr>
          <w:rFonts w:ascii="Arial" w:eastAsia="Calibri" w:hAnsi="Arial" w:cs="Arial"/>
          <w:color w:val="000000"/>
          <w:sz w:val="22"/>
          <w:szCs w:val="22"/>
          <w:lang w:val="az-Latn-AZ" w:eastAsia="en-US"/>
        </w:rPr>
      </w:pPr>
      <w:r w:rsidRPr="00E2735B">
        <w:rPr>
          <w:rFonts w:ascii="Arial" w:eastAsia="Calibri" w:hAnsi="Arial" w:cs="Arial"/>
          <w:b/>
          <w:bCs/>
          <w:sz w:val="22"/>
          <w:szCs w:val="22"/>
          <w:lang w:val="az-Latn-AZ" w:eastAsia="en-US"/>
        </w:rPr>
        <w:t>Qoşma:</w:t>
      </w:r>
      <w:r w:rsidRPr="00E2735B">
        <w:rPr>
          <w:rFonts w:ascii="Arial" w:eastAsia="Calibri" w:hAnsi="Arial" w:cs="Arial"/>
          <w:sz w:val="22"/>
          <w:szCs w:val="22"/>
          <w:lang w:val="az-Latn-AZ" w:eastAsia="en-US"/>
        </w:rPr>
        <w:t xml:space="preserve"> </w:t>
      </w:r>
      <w:r>
        <w:rPr>
          <w:rFonts w:ascii="Arial" w:eastAsia="Calibri" w:hAnsi="Arial" w:cs="Arial"/>
          <w:sz w:val="22"/>
          <w:szCs w:val="22"/>
          <w:lang w:val="az-Latn-AZ" w:eastAsia="en-US"/>
        </w:rPr>
        <w:tab/>
      </w:r>
      <w:r>
        <w:rPr>
          <w:rFonts w:ascii="Arial" w:eastAsia="Calibri" w:hAnsi="Arial" w:cs="Arial"/>
          <w:color w:val="000000"/>
          <w:spacing w:val="1"/>
          <w:sz w:val="22"/>
          <w:szCs w:val="22"/>
          <w:lang w:val="az-Latn-AZ" w:eastAsia="en-US"/>
        </w:rPr>
        <w:t>...........................</w:t>
      </w:r>
      <w:r w:rsidRPr="00E2735B">
        <w:rPr>
          <w:rFonts w:ascii="Arial" w:eastAsia="Calibri" w:hAnsi="Arial" w:cs="Arial"/>
          <w:color w:val="000000"/>
          <w:sz w:val="22"/>
          <w:szCs w:val="22"/>
          <w:lang w:val="az-Latn-AZ" w:eastAsia="en-US"/>
        </w:rPr>
        <w:t xml:space="preserve"> və S.</w:t>
      </w:r>
      <w:r>
        <w:rPr>
          <w:rFonts w:ascii="Arial" w:eastAsia="Calibri" w:hAnsi="Arial" w:cs="Arial"/>
          <w:color w:val="000000"/>
          <w:sz w:val="22"/>
          <w:szCs w:val="22"/>
          <w:lang w:val="az-Latn-AZ" w:eastAsia="en-US"/>
        </w:rPr>
        <w:t>A.A.-nın</w:t>
      </w:r>
      <w:r w:rsidRPr="00E2735B">
        <w:rPr>
          <w:rFonts w:ascii="Arial" w:eastAsia="Calibri" w:hAnsi="Arial" w:cs="Arial"/>
          <w:color w:val="000000"/>
          <w:sz w:val="22"/>
          <w:szCs w:val="22"/>
          <w:lang w:val="az-Latn-AZ" w:eastAsia="en-US"/>
        </w:rPr>
        <w:t xml:space="preserve"> izahatı.</w:t>
      </w:r>
      <w:r w:rsidR="00DF6264">
        <w:rPr>
          <w:rFonts w:ascii="Arial" w:eastAsia="Calibri" w:hAnsi="Arial" w:cs="Arial"/>
          <w:color w:val="000000"/>
          <w:sz w:val="22"/>
          <w:szCs w:val="22"/>
          <w:lang w:val="az-Latn-AZ" w:eastAsia="en-US"/>
        </w:rPr>
        <w:t xml:space="preserve"> – 32 (otuz iki) vərəq</w:t>
      </w:r>
    </w:p>
    <w:p w:rsidR="00866D72" w:rsidRPr="00E2735B" w:rsidRDefault="00866D72" w:rsidP="00866D72">
      <w:pPr>
        <w:rPr>
          <w:rFonts w:ascii="Arial" w:eastAsia="Calibri" w:hAnsi="Arial" w:cs="Arial"/>
          <w:color w:val="000000"/>
          <w:spacing w:val="1"/>
          <w:sz w:val="22"/>
          <w:szCs w:val="22"/>
          <w:lang w:val="az-Latn-AZ" w:eastAsia="en-US"/>
        </w:rPr>
      </w:pPr>
      <w:r w:rsidRPr="00E2735B">
        <w:rPr>
          <w:rFonts w:ascii="Arial" w:eastAsia="Calibri" w:hAnsi="Arial" w:cs="Arial"/>
          <w:color w:val="000000"/>
          <w:sz w:val="22"/>
          <w:szCs w:val="22"/>
          <w:lang w:val="az-Latn-AZ" w:eastAsia="en-US"/>
        </w:rPr>
        <w:t xml:space="preserve">               </w:t>
      </w:r>
    </w:p>
    <w:p w:rsidR="00685B55" w:rsidRDefault="00866D72" w:rsidP="00866D72">
      <w:pPr>
        <w:spacing w:after="200"/>
        <w:ind w:firstLine="705"/>
        <w:jc w:val="both"/>
        <w:rPr>
          <w:rFonts w:ascii="Arial" w:eastAsia="Calibri" w:hAnsi="Arial" w:cs="Arial"/>
          <w:b/>
          <w:bCs/>
          <w:sz w:val="22"/>
          <w:szCs w:val="22"/>
          <w:lang w:val="az-Latn-AZ" w:eastAsia="en-US"/>
        </w:rPr>
      </w:pPr>
      <w:r w:rsidRPr="00E2735B">
        <w:rPr>
          <w:rFonts w:ascii="Arial" w:eastAsia="Calibri" w:hAnsi="Arial" w:cs="Arial"/>
          <w:b/>
          <w:bCs/>
          <w:sz w:val="22"/>
          <w:szCs w:val="22"/>
          <w:lang w:val="az-Latn-AZ" w:eastAsia="en-US"/>
        </w:rPr>
        <w:t>Hörmətlə,</w:t>
      </w:r>
    </w:p>
    <w:p w:rsidR="00DF6264" w:rsidRPr="00866D72" w:rsidRDefault="00DF6264" w:rsidP="00DF6264">
      <w:pPr>
        <w:ind w:firstLine="705"/>
        <w:rPr>
          <w:lang w:val="az-Latn-AZ"/>
        </w:rPr>
      </w:pPr>
      <w:r w:rsidRPr="00866D72">
        <w:rPr>
          <w:rFonts w:ascii="Arial" w:hAnsi="Arial" w:cs="Arial"/>
          <w:b/>
          <w:lang w:val="az-Latn-AZ"/>
        </w:rPr>
        <w:t xml:space="preserve">TAM ORTA MƏKTƏBin direktoru </w:t>
      </w:r>
      <w:r>
        <w:rPr>
          <w:rFonts w:ascii="Arial" w:hAnsi="Arial" w:cs="Arial"/>
          <w:b/>
          <w:lang w:val="az-Latn-AZ"/>
        </w:rPr>
        <w:tab/>
      </w:r>
      <w:r>
        <w:rPr>
          <w:rFonts w:ascii="Arial" w:hAnsi="Arial" w:cs="Arial"/>
          <w:b/>
          <w:lang w:val="az-Latn-AZ"/>
        </w:rPr>
        <w:tab/>
      </w:r>
      <w:r>
        <w:rPr>
          <w:rFonts w:ascii="Arial" w:hAnsi="Arial" w:cs="Arial"/>
          <w:b/>
          <w:lang w:val="az-Latn-AZ"/>
        </w:rPr>
        <w:tab/>
      </w:r>
      <w:r>
        <w:rPr>
          <w:rFonts w:ascii="Arial" w:hAnsi="Arial" w:cs="Arial"/>
          <w:b/>
          <w:lang w:val="az-Latn-AZ"/>
        </w:rPr>
        <w:tab/>
      </w:r>
      <w:r>
        <w:rPr>
          <w:rFonts w:ascii="Arial" w:hAnsi="Arial" w:cs="Arial"/>
          <w:b/>
          <w:lang w:val="az-Latn-AZ"/>
        </w:rPr>
        <w:tab/>
      </w:r>
      <w:r w:rsidRPr="00866D72">
        <w:rPr>
          <w:rFonts w:ascii="Arial" w:hAnsi="Arial" w:cs="Arial"/>
          <w:b/>
          <w:lang w:val="az-Latn-AZ"/>
        </w:rPr>
        <w:t>A.B.C.</w:t>
      </w:r>
    </w:p>
    <w:sectPr w:rsidR="00DF6264" w:rsidRPr="00866D72" w:rsidSect="0056094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72"/>
    <w:rsid w:val="00685B55"/>
    <w:rsid w:val="00866D72"/>
    <w:rsid w:val="00DF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Mammadov</dc:creator>
  <cp:lastModifiedBy>Raman Mammadov</cp:lastModifiedBy>
  <cp:revision>2</cp:revision>
  <dcterms:created xsi:type="dcterms:W3CDTF">2016-08-06T05:58:00Z</dcterms:created>
  <dcterms:modified xsi:type="dcterms:W3CDTF">2016-08-08T04:44:00Z</dcterms:modified>
</cp:coreProperties>
</file>